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7C" w:rsidRPr="00C17A9D" w:rsidRDefault="001B28E6" w:rsidP="00C17A9D">
      <w:pPr>
        <w:pStyle w:val="Title"/>
        <w:jc w:val="center"/>
        <w:rPr>
          <w:sz w:val="32"/>
          <w:szCs w:val="32"/>
        </w:rPr>
      </w:pPr>
      <w:r w:rsidRPr="00C17A9D">
        <w:rPr>
          <w:sz w:val="32"/>
          <w:szCs w:val="32"/>
        </w:rPr>
        <w:t>Minutes</w:t>
      </w:r>
    </w:p>
    <w:p w:rsidR="00BE677A" w:rsidRPr="00C17A9D" w:rsidRDefault="00E30A80" w:rsidP="00C17A9D">
      <w:pPr>
        <w:pStyle w:val="Title"/>
        <w:jc w:val="center"/>
        <w:rPr>
          <w:sz w:val="32"/>
          <w:szCs w:val="32"/>
        </w:rPr>
      </w:pPr>
      <w:r w:rsidRPr="00C17A9D">
        <w:rPr>
          <w:sz w:val="32"/>
          <w:szCs w:val="32"/>
        </w:rPr>
        <w:t xml:space="preserve">MLGSCA </w:t>
      </w:r>
      <w:r w:rsidR="002C6D39">
        <w:rPr>
          <w:sz w:val="32"/>
          <w:szCs w:val="32"/>
        </w:rPr>
        <w:t>Business</w:t>
      </w:r>
      <w:r w:rsidRPr="00C17A9D">
        <w:rPr>
          <w:sz w:val="32"/>
          <w:szCs w:val="32"/>
        </w:rPr>
        <w:t xml:space="preserve"> Meeting</w:t>
      </w:r>
    </w:p>
    <w:p w:rsidR="00E30A80" w:rsidRPr="00C17A9D" w:rsidRDefault="00E935A1" w:rsidP="00CA0F24">
      <w:pPr>
        <w:pStyle w:val="Subtitle"/>
        <w:jc w:val="center"/>
      </w:pPr>
      <w:r>
        <w:t>Wednesday, April 18, 2012, 2:30-3:30 PM</w:t>
      </w:r>
    </w:p>
    <w:p w:rsidR="005D4533" w:rsidRDefault="007701F4" w:rsidP="00C17A9D">
      <w:pPr>
        <w:pStyle w:val="Heading1"/>
      </w:pPr>
      <w:r>
        <w:t>In A</w:t>
      </w:r>
      <w:r w:rsidR="00DC0053" w:rsidRPr="001E0850">
        <w:t>ttendance</w:t>
      </w:r>
    </w:p>
    <w:p w:rsidR="00E935A1" w:rsidRPr="008C5879" w:rsidRDefault="00E935A1" w:rsidP="00555515">
      <w:pPr>
        <w:rPr>
          <w:b/>
          <w:bCs/>
          <w:iCs/>
          <w:sz w:val="22"/>
        </w:rPr>
      </w:pPr>
    </w:p>
    <w:p w:rsidR="00BE22FD" w:rsidRPr="008C5879" w:rsidRDefault="00E935A1" w:rsidP="00BE22FD">
      <w:pPr>
        <w:rPr>
          <w:bCs/>
          <w:iCs/>
          <w:sz w:val="22"/>
        </w:rPr>
      </w:pPr>
      <w:r w:rsidRPr="008C5879">
        <w:rPr>
          <w:b/>
          <w:bCs/>
          <w:iCs/>
          <w:sz w:val="22"/>
        </w:rPr>
        <w:t xml:space="preserve">Fortis College, Phoenix, AZ: </w:t>
      </w:r>
      <w:r w:rsidR="00BE22FD" w:rsidRPr="008C5879">
        <w:rPr>
          <w:bCs/>
          <w:iCs/>
          <w:sz w:val="22"/>
        </w:rPr>
        <w:t xml:space="preserve">April </w:t>
      </w:r>
      <w:proofErr w:type="spellStart"/>
      <w:r w:rsidR="00BE22FD" w:rsidRPr="008C5879">
        <w:rPr>
          <w:bCs/>
          <w:iCs/>
          <w:sz w:val="22"/>
        </w:rPr>
        <w:t>Aguiñaga</w:t>
      </w:r>
      <w:proofErr w:type="spellEnd"/>
      <w:r w:rsidR="00BE22FD" w:rsidRPr="008C5879">
        <w:rPr>
          <w:bCs/>
          <w:iCs/>
          <w:sz w:val="22"/>
        </w:rPr>
        <w:t xml:space="preserve">, Rebecca Birr, Kathleen Carlson, Sue </w:t>
      </w:r>
      <w:proofErr w:type="spellStart"/>
      <w:r w:rsidR="00BE22FD" w:rsidRPr="008C5879">
        <w:rPr>
          <w:bCs/>
          <w:iCs/>
          <w:sz w:val="22"/>
        </w:rPr>
        <w:t>Espe</w:t>
      </w:r>
      <w:proofErr w:type="spellEnd"/>
      <w:r w:rsidR="00BE22FD" w:rsidRPr="008C5879">
        <w:rPr>
          <w:bCs/>
          <w:iCs/>
          <w:sz w:val="22"/>
        </w:rPr>
        <w:t xml:space="preserve">, April Frost, Molly Harrington, Sheila </w:t>
      </w:r>
      <w:proofErr w:type="spellStart"/>
      <w:r w:rsidR="00BE22FD" w:rsidRPr="008C5879">
        <w:rPr>
          <w:bCs/>
          <w:iCs/>
          <w:sz w:val="22"/>
        </w:rPr>
        <w:t>Hofstetter</w:t>
      </w:r>
      <w:proofErr w:type="spellEnd"/>
      <w:r w:rsidR="00BE22FD" w:rsidRPr="008C5879">
        <w:rPr>
          <w:bCs/>
          <w:iCs/>
          <w:sz w:val="22"/>
        </w:rPr>
        <w:t xml:space="preserve">, Monica Johnson, Nita </w:t>
      </w:r>
      <w:proofErr w:type="spellStart"/>
      <w:r w:rsidR="00BE22FD" w:rsidRPr="008C5879">
        <w:rPr>
          <w:bCs/>
          <w:iCs/>
          <w:sz w:val="22"/>
        </w:rPr>
        <w:t>Mailander</w:t>
      </w:r>
      <w:proofErr w:type="spellEnd"/>
      <w:r w:rsidR="00BE22FD" w:rsidRPr="008C5879">
        <w:rPr>
          <w:bCs/>
          <w:iCs/>
          <w:sz w:val="22"/>
        </w:rPr>
        <w:t xml:space="preserve">, </w:t>
      </w:r>
      <w:proofErr w:type="spellStart"/>
      <w:r w:rsidR="00BE22FD" w:rsidRPr="008C5879">
        <w:rPr>
          <w:bCs/>
          <w:iCs/>
          <w:sz w:val="22"/>
        </w:rPr>
        <w:t>Cinda</w:t>
      </w:r>
      <w:proofErr w:type="spellEnd"/>
      <w:r w:rsidR="00BE22FD" w:rsidRPr="008C5879">
        <w:rPr>
          <w:bCs/>
          <w:iCs/>
          <w:sz w:val="22"/>
        </w:rPr>
        <w:t xml:space="preserve"> McClain, Amy </w:t>
      </w:r>
      <w:proofErr w:type="spellStart"/>
      <w:r w:rsidR="00BE22FD" w:rsidRPr="008C5879">
        <w:rPr>
          <w:bCs/>
          <w:iCs/>
          <w:sz w:val="22"/>
        </w:rPr>
        <w:t>Nadell</w:t>
      </w:r>
      <w:proofErr w:type="spellEnd"/>
      <w:r w:rsidR="00BE22FD" w:rsidRPr="008C5879">
        <w:rPr>
          <w:bCs/>
          <w:iCs/>
          <w:sz w:val="22"/>
        </w:rPr>
        <w:t xml:space="preserve">, Bryan Nugent, Virginia </w:t>
      </w:r>
      <w:proofErr w:type="spellStart"/>
      <w:r w:rsidR="00BE22FD" w:rsidRPr="008C5879">
        <w:rPr>
          <w:bCs/>
          <w:iCs/>
          <w:sz w:val="22"/>
        </w:rPr>
        <w:t>Pannabecker</w:t>
      </w:r>
      <w:proofErr w:type="spellEnd"/>
      <w:r w:rsidR="00BE22FD" w:rsidRPr="008C5879">
        <w:rPr>
          <w:bCs/>
          <w:iCs/>
          <w:sz w:val="22"/>
        </w:rPr>
        <w:t xml:space="preserve">, Deb Schneider, Susan Shelly, Nancy Showalter, Francine </w:t>
      </w:r>
      <w:proofErr w:type="spellStart"/>
      <w:r w:rsidR="00BE22FD" w:rsidRPr="008C5879">
        <w:rPr>
          <w:bCs/>
          <w:iCs/>
          <w:sz w:val="22"/>
        </w:rPr>
        <w:t>Tanori-Pote</w:t>
      </w:r>
      <w:proofErr w:type="spellEnd"/>
      <w:r w:rsidR="00BE22FD" w:rsidRPr="008C5879">
        <w:rPr>
          <w:bCs/>
          <w:iCs/>
          <w:sz w:val="22"/>
        </w:rPr>
        <w:t xml:space="preserve">, Janene Wandersee, Kathy </w:t>
      </w:r>
      <w:proofErr w:type="spellStart"/>
      <w:r w:rsidR="00BE22FD" w:rsidRPr="008C5879">
        <w:rPr>
          <w:bCs/>
          <w:iCs/>
          <w:sz w:val="22"/>
        </w:rPr>
        <w:t>Zeblisky</w:t>
      </w:r>
      <w:proofErr w:type="spellEnd"/>
    </w:p>
    <w:p w:rsidR="00E935A1" w:rsidRPr="008C5879" w:rsidRDefault="00E935A1" w:rsidP="00555515">
      <w:pPr>
        <w:rPr>
          <w:b/>
          <w:bCs/>
          <w:iCs/>
          <w:sz w:val="22"/>
        </w:rPr>
      </w:pPr>
    </w:p>
    <w:p w:rsidR="00E935A1" w:rsidRPr="00CF6907" w:rsidRDefault="00E935A1" w:rsidP="00555515">
      <w:pPr>
        <w:rPr>
          <w:bCs/>
          <w:iCs/>
          <w:sz w:val="22"/>
        </w:rPr>
      </w:pPr>
      <w:r w:rsidRPr="00EB5A16">
        <w:rPr>
          <w:b/>
          <w:bCs/>
          <w:iCs/>
          <w:sz w:val="22"/>
        </w:rPr>
        <w:t>Kaiser Permanente Medical Offices - Independence Park, Downey, CA:</w:t>
      </w:r>
      <w:r w:rsidRPr="008C5879">
        <w:rPr>
          <w:b/>
          <w:bCs/>
          <w:iCs/>
          <w:sz w:val="22"/>
        </w:rPr>
        <w:t xml:space="preserve"> </w:t>
      </w:r>
      <w:r w:rsidR="00CF6907" w:rsidRPr="00CF6907">
        <w:rPr>
          <w:bCs/>
          <w:iCs/>
          <w:sz w:val="22"/>
        </w:rPr>
        <w:t xml:space="preserve">Judy Kraemer, Zoe </w:t>
      </w:r>
      <w:proofErr w:type="spellStart"/>
      <w:r w:rsidR="00CF6907" w:rsidRPr="00CF6907">
        <w:rPr>
          <w:bCs/>
          <w:iCs/>
          <w:sz w:val="22"/>
        </w:rPr>
        <w:t>Pettway</w:t>
      </w:r>
      <w:proofErr w:type="spellEnd"/>
      <w:r w:rsidR="00CF6907" w:rsidRPr="00CF6907">
        <w:rPr>
          <w:bCs/>
          <w:iCs/>
          <w:sz w:val="22"/>
        </w:rPr>
        <w:t xml:space="preserve"> Uno, Mary White</w:t>
      </w:r>
    </w:p>
    <w:p w:rsidR="00E935A1" w:rsidRPr="008C5879" w:rsidRDefault="00E935A1" w:rsidP="00555515">
      <w:pPr>
        <w:rPr>
          <w:b/>
          <w:bCs/>
          <w:iCs/>
          <w:sz w:val="22"/>
        </w:rPr>
      </w:pPr>
    </w:p>
    <w:p w:rsidR="00E935A1" w:rsidRPr="008C5879" w:rsidRDefault="00E935A1" w:rsidP="00555515">
      <w:pPr>
        <w:rPr>
          <w:bCs/>
          <w:iCs/>
          <w:sz w:val="22"/>
        </w:rPr>
      </w:pPr>
      <w:r w:rsidRPr="008C5879">
        <w:rPr>
          <w:b/>
          <w:bCs/>
          <w:iCs/>
          <w:sz w:val="22"/>
        </w:rPr>
        <w:t xml:space="preserve">Loma Linda University, Loma Linda, CA: </w:t>
      </w:r>
      <w:r w:rsidR="009269E6" w:rsidRPr="008C5879">
        <w:rPr>
          <w:bCs/>
          <w:iCs/>
          <w:sz w:val="22"/>
        </w:rPr>
        <w:t xml:space="preserve">Laura </w:t>
      </w:r>
      <w:proofErr w:type="gramStart"/>
      <w:r w:rsidR="009269E6" w:rsidRPr="008C5879">
        <w:rPr>
          <w:bCs/>
          <w:iCs/>
          <w:sz w:val="22"/>
        </w:rPr>
        <w:t xml:space="preserve">Brown </w:t>
      </w:r>
      <w:r w:rsidR="009269E6">
        <w:rPr>
          <w:bCs/>
          <w:iCs/>
          <w:sz w:val="22"/>
        </w:rPr>
        <w:t>,</w:t>
      </w:r>
      <w:proofErr w:type="gramEnd"/>
      <w:r w:rsidR="009269E6">
        <w:rPr>
          <w:bCs/>
          <w:iCs/>
          <w:sz w:val="22"/>
        </w:rPr>
        <w:t xml:space="preserve"> Janet Crum</w:t>
      </w:r>
    </w:p>
    <w:p w:rsidR="00E935A1" w:rsidRPr="008C5879" w:rsidRDefault="00E935A1" w:rsidP="00555515">
      <w:pPr>
        <w:rPr>
          <w:b/>
          <w:bCs/>
          <w:iCs/>
          <w:sz w:val="22"/>
        </w:rPr>
      </w:pPr>
    </w:p>
    <w:p w:rsidR="002960D6" w:rsidRPr="008C5879" w:rsidRDefault="00E935A1" w:rsidP="002960D6">
      <w:pPr>
        <w:rPr>
          <w:bCs/>
          <w:iCs/>
          <w:sz w:val="22"/>
        </w:rPr>
      </w:pPr>
      <w:r w:rsidRPr="008C5879">
        <w:rPr>
          <w:b/>
          <w:bCs/>
          <w:iCs/>
          <w:sz w:val="22"/>
        </w:rPr>
        <w:t xml:space="preserve">UCLA Louise M. Darling Biomedical Library, Los Angeles, CA: </w:t>
      </w:r>
      <w:r w:rsidR="002960D6" w:rsidRPr="008C5879">
        <w:rPr>
          <w:bCs/>
          <w:iCs/>
          <w:sz w:val="22"/>
        </w:rPr>
        <w:t xml:space="preserve">Paul Camp, Alan Carr, </w:t>
      </w:r>
      <w:r w:rsidR="00B66B20" w:rsidRPr="008C5879">
        <w:rPr>
          <w:bCs/>
          <w:iCs/>
          <w:sz w:val="22"/>
        </w:rPr>
        <w:t xml:space="preserve">Judy </w:t>
      </w:r>
      <w:proofErr w:type="spellStart"/>
      <w:r w:rsidR="00B66B20" w:rsidRPr="008C5879">
        <w:rPr>
          <w:bCs/>
          <w:iCs/>
          <w:sz w:val="22"/>
        </w:rPr>
        <w:t>Consales</w:t>
      </w:r>
      <w:proofErr w:type="spellEnd"/>
      <w:r w:rsidR="00B66B20" w:rsidRPr="008C5879">
        <w:rPr>
          <w:bCs/>
          <w:iCs/>
          <w:sz w:val="22"/>
        </w:rPr>
        <w:t xml:space="preserve">, </w:t>
      </w:r>
      <w:r w:rsidR="002960D6" w:rsidRPr="008C5879">
        <w:rPr>
          <w:bCs/>
          <w:iCs/>
          <w:sz w:val="22"/>
        </w:rPr>
        <w:t xml:space="preserve">Kay Deeney, Adele </w:t>
      </w:r>
      <w:proofErr w:type="spellStart"/>
      <w:r w:rsidR="002960D6" w:rsidRPr="008C5879">
        <w:rPr>
          <w:bCs/>
          <w:iCs/>
          <w:sz w:val="22"/>
        </w:rPr>
        <w:t>Dobry</w:t>
      </w:r>
      <w:proofErr w:type="spellEnd"/>
      <w:r w:rsidR="002960D6" w:rsidRPr="008C5879">
        <w:rPr>
          <w:bCs/>
          <w:iCs/>
          <w:sz w:val="22"/>
        </w:rPr>
        <w:t xml:space="preserve">, Lisa Federer, Darlene Parker Kelly, Stephen </w:t>
      </w:r>
      <w:proofErr w:type="spellStart"/>
      <w:r w:rsidR="002960D6" w:rsidRPr="008C5879">
        <w:rPr>
          <w:bCs/>
          <w:iCs/>
          <w:sz w:val="22"/>
        </w:rPr>
        <w:t>Kiyoi</w:t>
      </w:r>
      <w:proofErr w:type="spellEnd"/>
      <w:r w:rsidR="002960D6" w:rsidRPr="008C5879">
        <w:rPr>
          <w:bCs/>
          <w:iCs/>
          <w:sz w:val="22"/>
        </w:rPr>
        <w:t xml:space="preserve">, Julie Kwan, DeDe Leshy, Irene Lovas, Rikke Ogawa, Sherrill Olson, </w:t>
      </w:r>
      <w:proofErr w:type="spellStart"/>
      <w:r w:rsidR="002960D6" w:rsidRPr="008C5879">
        <w:rPr>
          <w:bCs/>
          <w:iCs/>
          <w:sz w:val="22"/>
        </w:rPr>
        <w:t>Xiuling</w:t>
      </w:r>
      <w:proofErr w:type="spellEnd"/>
      <w:r w:rsidR="002960D6" w:rsidRPr="008C5879">
        <w:rPr>
          <w:bCs/>
          <w:iCs/>
          <w:sz w:val="22"/>
        </w:rPr>
        <w:t xml:space="preserve"> Qing, Kathy Russell, Lori </w:t>
      </w:r>
      <w:proofErr w:type="spellStart"/>
      <w:r w:rsidR="002960D6" w:rsidRPr="008C5879">
        <w:rPr>
          <w:bCs/>
          <w:iCs/>
          <w:sz w:val="22"/>
        </w:rPr>
        <w:t>Tagawa</w:t>
      </w:r>
      <w:proofErr w:type="spellEnd"/>
      <w:r w:rsidR="002960D6" w:rsidRPr="008C5879">
        <w:rPr>
          <w:bCs/>
          <w:iCs/>
          <w:sz w:val="22"/>
        </w:rPr>
        <w:t xml:space="preserve">, </w:t>
      </w:r>
    </w:p>
    <w:p w:rsidR="00E935A1" w:rsidRPr="008C5879" w:rsidRDefault="00E935A1" w:rsidP="00555515">
      <w:pPr>
        <w:rPr>
          <w:b/>
          <w:bCs/>
          <w:iCs/>
          <w:sz w:val="22"/>
        </w:rPr>
      </w:pPr>
    </w:p>
    <w:p w:rsidR="00473E1E" w:rsidRPr="008C5879" w:rsidRDefault="00E935A1" w:rsidP="00555515">
      <w:pPr>
        <w:rPr>
          <w:bCs/>
          <w:iCs/>
          <w:sz w:val="22"/>
        </w:rPr>
      </w:pPr>
      <w:r w:rsidRPr="008C5879">
        <w:rPr>
          <w:b/>
          <w:bCs/>
          <w:iCs/>
          <w:sz w:val="22"/>
        </w:rPr>
        <w:t>USC Norris Medical Library, Los Angeles, CA</w:t>
      </w:r>
      <w:r w:rsidR="00555515" w:rsidRPr="008C5879">
        <w:rPr>
          <w:b/>
          <w:bCs/>
          <w:iCs/>
          <w:sz w:val="22"/>
        </w:rPr>
        <w:t>:</w:t>
      </w:r>
      <w:r w:rsidR="00941989" w:rsidRPr="008C5879">
        <w:rPr>
          <w:b/>
          <w:bCs/>
          <w:iCs/>
          <w:sz w:val="22"/>
        </w:rPr>
        <w:t xml:space="preserve"> </w:t>
      </w:r>
      <w:r w:rsidR="00520044" w:rsidRPr="008C5879">
        <w:rPr>
          <w:bCs/>
          <w:iCs/>
          <w:sz w:val="22"/>
        </w:rPr>
        <w:t xml:space="preserve">Emily Brennan, </w:t>
      </w:r>
      <w:r w:rsidR="003E47F3" w:rsidRPr="008C5879">
        <w:rPr>
          <w:bCs/>
          <w:iCs/>
          <w:sz w:val="22"/>
        </w:rPr>
        <w:t xml:space="preserve">Amy Chatfield, </w:t>
      </w:r>
      <w:r w:rsidR="00520044" w:rsidRPr="008C5879">
        <w:rPr>
          <w:bCs/>
          <w:iCs/>
          <w:sz w:val="22"/>
        </w:rPr>
        <w:t xml:space="preserve">Pam Corley, Marcia Henry, Robert Johnson, Lisa Marks, Jessica Shultz, </w:t>
      </w:r>
      <w:proofErr w:type="gramStart"/>
      <w:r w:rsidR="00520044" w:rsidRPr="008C5879">
        <w:rPr>
          <w:bCs/>
          <w:iCs/>
          <w:sz w:val="22"/>
        </w:rPr>
        <w:t>Eileen</w:t>
      </w:r>
      <w:proofErr w:type="gramEnd"/>
      <w:r w:rsidR="00520044" w:rsidRPr="008C5879">
        <w:rPr>
          <w:bCs/>
          <w:iCs/>
          <w:sz w:val="22"/>
        </w:rPr>
        <w:t xml:space="preserve"> Wakiji.</w:t>
      </w:r>
    </w:p>
    <w:p w:rsidR="00555515" w:rsidRPr="008C5879" w:rsidRDefault="00555515" w:rsidP="00555515">
      <w:pPr>
        <w:rPr>
          <w:bCs/>
          <w:iCs/>
          <w:sz w:val="22"/>
        </w:rPr>
      </w:pPr>
    </w:p>
    <w:p w:rsidR="00A17705" w:rsidRDefault="00555515" w:rsidP="00555515">
      <w:pPr>
        <w:rPr>
          <w:sz w:val="22"/>
          <w:lang w:val="da-DK"/>
        </w:rPr>
      </w:pPr>
      <w:r w:rsidRPr="008C5879">
        <w:rPr>
          <w:b/>
          <w:sz w:val="22"/>
          <w:lang w:val="da-DK"/>
        </w:rPr>
        <w:t>Individuals (via MegaMeeting):</w:t>
      </w:r>
      <w:r w:rsidR="00A91D91" w:rsidRPr="008C5879">
        <w:rPr>
          <w:sz w:val="22"/>
          <w:lang w:val="da-DK"/>
        </w:rPr>
        <w:t xml:space="preserve"> </w:t>
      </w:r>
      <w:r w:rsidR="009269E6">
        <w:rPr>
          <w:sz w:val="22"/>
          <w:lang w:val="da-DK"/>
        </w:rPr>
        <w:t xml:space="preserve">Brooke Billman, </w:t>
      </w:r>
      <w:r w:rsidR="009269E6" w:rsidRPr="008C5879">
        <w:rPr>
          <w:sz w:val="22"/>
          <w:lang w:val="da-DK"/>
        </w:rPr>
        <w:t>Nancy Crossfield</w:t>
      </w:r>
      <w:r w:rsidR="009269E6">
        <w:rPr>
          <w:sz w:val="22"/>
          <w:lang w:val="da-DK"/>
        </w:rPr>
        <w:t xml:space="preserve">, </w:t>
      </w:r>
      <w:r w:rsidR="009269E6" w:rsidRPr="008C5879">
        <w:rPr>
          <w:sz w:val="22"/>
          <w:lang w:val="da-DK"/>
        </w:rPr>
        <w:t xml:space="preserve">Mary Riordan, Laura Stubblefield, </w:t>
      </w:r>
      <w:r w:rsidR="00520044" w:rsidRPr="008C5879">
        <w:rPr>
          <w:sz w:val="22"/>
          <w:lang w:val="da-DK"/>
        </w:rPr>
        <w:t>Mary White</w:t>
      </w:r>
    </w:p>
    <w:p w:rsidR="00A17705" w:rsidRDefault="00A17705" w:rsidP="00A17705">
      <w:pPr>
        <w:pStyle w:val="Heading1"/>
      </w:pPr>
      <w:r>
        <w:t>Documents Distributed for Meeting</w:t>
      </w:r>
    </w:p>
    <w:p w:rsidR="00A17705" w:rsidRDefault="00A17705" w:rsidP="00A17705">
      <w:pPr>
        <w:rPr>
          <w:sz w:val="22"/>
        </w:rPr>
      </w:pPr>
      <w:r>
        <w:rPr>
          <w:sz w:val="22"/>
        </w:rPr>
        <w:t xml:space="preserve">Birr distributed the following documents via email to the MLGSCA list on 4/16/12: </w:t>
      </w:r>
    </w:p>
    <w:p w:rsidR="00A17705" w:rsidRDefault="00A17705" w:rsidP="00A17705">
      <w:pPr>
        <w:pStyle w:val="ListParagraph"/>
        <w:numPr>
          <w:ilvl w:val="0"/>
          <w:numId w:val="17"/>
        </w:numPr>
        <w:rPr>
          <w:sz w:val="22"/>
        </w:rPr>
      </w:pPr>
      <w:r>
        <w:rPr>
          <w:sz w:val="22"/>
        </w:rPr>
        <w:t>Minutes of the 9/30/11 business meeting</w:t>
      </w:r>
    </w:p>
    <w:p w:rsidR="00A17705" w:rsidRDefault="00A17705" w:rsidP="00A17705">
      <w:pPr>
        <w:pStyle w:val="ListParagraph"/>
        <w:numPr>
          <w:ilvl w:val="0"/>
          <w:numId w:val="17"/>
        </w:numPr>
        <w:rPr>
          <w:sz w:val="22"/>
        </w:rPr>
      </w:pPr>
      <w:r>
        <w:rPr>
          <w:sz w:val="22"/>
        </w:rPr>
        <w:t>Minutes of the 4/8/11 business meeting</w:t>
      </w:r>
    </w:p>
    <w:p w:rsidR="00A17705" w:rsidRDefault="00A17705" w:rsidP="00A17705">
      <w:pPr>
        <w:pStyle w:val="ListParagraph"/>
        <w:numPr>
          <w:ilvl w:val="0"/>
          <w:numId w:val="17"/>
        </w:numPr>
        <w:rPr>
          <w:sz w:val="22"/>
        </w:rPr>
      </w:pPr>
      <w:r>
        <w:rPr>
          <w:sz w:val="22"/>
        </w:rPr>
        <w:t>MLGSCA Location of Assets, 3</w:t>
      </w:r>
      <w:r w:rsidRPr="0087303E">
        <w:rPr>
          <w:sz w:val="22"/>
          <w:vertAlign w:val="superscript"/>
        </w:rPr>
        <w:t>rd</w:t>
      </w:r>
      <w:r>
        <w:rPr>
          <w:sz w:val="22"/>
        </w:rPr>
        <w:t xml:space="preserve"> Quarter FY11-12, March 21, 2012</w:t>
      </w:r>
    </w:p>
    <w:p w:rsidR="00A17705" w:rsidRDefault="00A17705" w:rsidP="00A17705">
      <w:pPr>
        <w:pStyle w:val="ListParagraph"/>
        <w:numPr>
          <w:ilvl w:val="0"/>
          <w:numId w:val="17"/>
        </w:numPr>
        <w:rPr>
          <w:sz w:val="22"/>
        </w:rPr>
      </w:pPr>
      <w:r>
        <w:rPr>
          <w:sz w:val="22"/>
        </w:rPr>
        <w:t>Suggested revisions to MLGSCA bylaws</w:t>
      </w:r>
    </w:p>
    <w:p w:rsidR="00A17705" w:rsidRDefault="00A17705" w:rsidP="00A17705">
      <w:pPr>
        <w:pStyle w:val="ListParagraph"/>
        <w:numPr>
          <w:ilvl w:val="0"/>
          <w:numId w:val="17"/>
        </w:numPr>
        <w:rPr>
          <w:sz w:val="22"/>
        </w:rPr>
      </w:pPr>
      <w:r>
        <w:rPr>
          <w:sz w:val="22"/>
        </w:rPr>
        <w:t>MLGSCA Treasurer’s Report, 2</w:t>
      </w:r>
      <w:r w:rsidRPr="0087303E">
        <w:rPr>
          <w:sz w:val="22"/>
          <w:vertAlign w:val="superscript"/>
        </w:rPr>
        <w:t>nd</w:t>
      </w:r>
      <w:r>
        <w:rPr>
          <w:sz w:val="22"/>
        </w:rPr>
        <w:t xml:space="preserve"> Quarter, October-December 2011</w:t>
      </w:r>
    </w:p>
    <w:p w:rsidR="00A17705" w:rsidRPr="00A17705" w:rsidRDefault="00A17705" w:rsidP="00A17705">
      <w:pPr>
        <w:pStyle w:val="ListParagraph"/>
        <w:numPr>
          <w:ilvl w:val="0"/>
          <w:numId w:val="17"/>
        </w:numPr>
        <w:rPr>
          <w:sz w:val="22"/>
        </w:rPr>
      </w:pPr>
      <w:r>
        <w:rPr>
          <w:sz w:val="22"/>
        </w:rPr>
        <w:t>Agenda for this meeting</w:t>
      </w:r>
    </w:p>
    <w:p w:rsidR="00E30A80" w:rsidRDefault="007701F4" w:rsidP="00C17A9D">
      <w:pPr>
        <w:pStyle w:val="Heading1"/>
      </w:pPr>
      <w:r>
        <w:t>Call to O</w:t>
      </w:r>
      <w:r w:rsidR="00555515">
        <w:t xml:space="preserve">rder, </w:t>
      </w:r>
      <w:r w:rsidR="000E4139" w:rsidRPr="005D4533">
        <w:t>Welcome &amp; Introductions</w:t>
      </w:r>
    </w:p>
    <w:p w:rsidR="00555515" w:rsidRPr="008C5879" w:rsidRDefault="00555515" w:rsidP="004C237F">
      <w:pPr>
        <w:spacing w:after="20"/>
        <w:rPr>
          <w:sz w:val="22"/>
        </w:rPr>
      </w:pPr>
      <w:r w:rsidRPr="008C5879">
        <w:rPr>
          <w:sz w:val="22"/>
        </w:rPr>
        <w:t>Call to Order</w:t>
      </w:r>
      <w:r w:rsidR="00A91D91" w:rsidRPr="008C5879">
        <w:rPr>
          <w:sz w:val="22"/>
        </w:rPr>
        <w:t xml:space="preserve">: The meeting was called to order at </w:t>
      </w:r>
      <w:r w:rsidR="00520044" w:rsidRPr="008C5879">
        <w:rPr>
          <w:sz w:val="22"/>
        </w:rPr>
        <w:t>2:34 PM</w:t>
      </w:r>
      <w:r w:rsidR="00A91D91" w:rsidRPr="008C5879">
        <w:rPr>
          <w:sz w:val="22"/>
        </w:rPr>
        <w:t xml:space="preserve"> by MLGSCA President Rebecca Birr.</w:t>
      </w:r>
      <w:r w:rsidR="00AF17EB" w:rsidRPr="008C5879">
        <w:rPr>
          <w:sz w:val="22"/>
        </w:rPr>
        <w:t xml:space="preserve"> Many connection problems ensued; the meeting resumed at 2:45 PM.</w:t>
      </w:r>
    </w:p>
    <w:p w:rsidR="004C237F" w:rsidRPr="008C5879" w:rsidRDefault="004C237F" w:rsidP="004C237F">
      <w:pPr>
        <w:spacing w:after="20"/>
        <w:rPr>
          <w:sz w:val="22"/>
        </w:rPr>
      </w:pPr>
    </w:p>
    <w:p w:rsidR="00794D05" w:rsidRPr="008C5879" w:rsidRDefault="00794D05" w:rsidP="004C237F">
      <w:pPr>
        <w:spacing w:after="20"/>
        <w:rPr>
          <w:sz w:val="22"/>
        </w:rPr>
      </w:pPr>
      <w:r w:rsidRPr="008C5879">
        <w:rPr>
          <w:sz w:val="22"/>
        </w:rPr>
        <w:t xml:space="preserve">Approval of Minutes, 4/8/11: </w:t>
      </w:r>
      <w:r w:rsidR="00431FF6" w:rsidRPr="008C5879">
        <w:rPr>
          <w:sz w:val="22"/>
        </w:rPr>
        <w:t>Correction -</w:t>
      </w:r>
      <w:r w:rsidR="00520044" w:rsidRPr="008C5879">
        <w:rPr>
          <w:sz w:val="22"/>
        </w:rPr>
        <w:t xml:space="preserve"> under CE Program – paid registrants, 8 should be Burbank.  Phoenix listed twice.  </w:t>
      </w:r>
      <w:r w:rsidR="00834C9C">
        <w:rPr>
          <w:sz w:val="22"/>
        </w:rPr>
        <w:t>Birr</w:t>
      </w:r>
      <w:r w:rsidR="00520044" w:rsidRPr="008C5879">
        <w:rPr>
          <w:sz w:val="22"/>
        </w:rPr>
        <w:t xml:space="preserve"> w</w:t>
      </w:r>
      <w:r w:rsidR="00AF17EB" w:rsidRPr="008C5879">
        <w:rPr>
          <w:sz w:val="22"/>
        </w:rPr>
        <w:t xml:space="preserve">ill send correction to </w:t>
      </w:r>
      <w:r w:rsidR="00834C9C">
        <w:rPr>
          <w:sz w:val="22"/>
        </w:rPr>
        <w:t>Crum</w:t>
      </w:r>
      <w:r w:rsidR="00AF17EB" w:rsidRPr="008C5879">
        <w:rPr>
          <w:sz w:val="22"/>
        </w:rPr>
        <w:t xml:space="preserve">.  </w:t>
      </w:r>
      <w:proofErr w:type="spellStart"/>
      <w:r w:rsidR="00AF17EB" w:rsidRPr="008C5879">
        <w:rPr>
          <w:sz w:val="22"/>
        </w:rPr>
        <w:t>Zeblisky</w:t>
      </w:r>
      <w:proofErr w:type="spellEnd"/>
      <w:r w:rsidR="00AF17EB" w:rsidRPr="008C5879">
        <w:rPr>
          <w:sz w:val="22"/>
        </w:rPr>
        <w:t xml:space="preserve"> moved to approve.  Carlson seconded.  None opposed.  Motion carried. </w:t>
      </w:r>
    </w:p>
    <w:p w:rsidR="00794D05" w:rsidRPr="008C5879" w:rsidRDefault="00794D05" w:rsidP="004C237F">
      <w:pPr>
        <w:spacing w:after="20"/>
        <w:rPr>
          <w:sz w:val="22"/>
        </w:rPr>
      </w:pPr>
    </w:p>
    <w:p w:rsidR="00794D05" w:rsidRPr="008C5879" w:rsidRDefault="00794D05" w:rsidP="004C237F">
      <w:pPr>
        <w:spacing w:after="20"/>
        <w:rPr>
          <w:sz w:val="22"/>
        </w:rPr>
      </w:pPr>
      <w:r w:rsidRPr="008C5879">
        <w:rPr>
          <w:sz w:val="22"/>
        </w:rPr>
        <w:t xml:space="preserve">Approval of Minutes, 9/30/11: </w:t>
      </w:r>
      <w:r w:rsidR="00834C9C">
        <w:rPr>
          <w:sz w:val="22"/>
        </w:rPr>
        <w:t>Ogawa</w:t>
      </w:r>
      <w:r w:rsidR="00431FF6" w:rsidRPr="008C5879">
        <w:rPr>
          <w:sz w:val="22"/>
        </w:rPr>
        <w:t xml:space="preserve"> moved to approve.  Chatfield seconded.  None opposed.  Motion carried. </w:t>
      </w:r>
    </w:p>
    <w:p w:rsidR="00555515" w:rsidRDefault="00555515" w:rsidP="00555515">
      <w:pPr>
        <w:pStyle w:val="Heading1"/>
      </w:pPr>
      <w:r>
        <w:lastRenderedPageBreak/>
        <w:t>Announcements</w:t>
      </w:r>
    </w:p>
    <w:p w:rsidR="00431FF6" w:rsidRPr="008C5879" w:rsidRDefault="00431FF6" w:rsidP="00431FF6">
      <w:pPr>
        <w:rPr>
          <w:sz w:val="22"/>
        </w:rPr>
      </w:pPr>
      <w:r w:rsidRPr="008C5879">
        <w:rPr>
          <w:sz w:val="22"/>
        </w:rPr>
        <w:t xml:space="preserve">No announcements.  </w:t>
      </w:r>
    </w:p>
    <w:p w:rsidR="00555515" w:rsidRPr="00C95DF9" w:rsidRDefault="00555515" w:rsidP="00555515">
      <w:pPr>
        <w:pStyle w:val="Heading1"/>
      </w:pPr>
      <w:r w:rsidRPr="00C95DF9">
        <w:t>President’s Update (Rebecca Birr)</w:t>
      </w:r>
    </w:p>
    <w:p w:rsidR="00420AB1" w:rsidRDefault="00431FF6" w:rsidP="003E47F3">
      <w:pPr>
        <w:pStyle w:val="Heading2"/>
      </w:pPr>
      <w:r>
        <w:t>Award Presentations</w:t>
      </w:r>
    </w:p>
    <w:p w:rsidR="00431FF6" w:rsidRPr="008C5879" w:rsidRDefault="00431FF6" w:rsidP="00431FF6">
      <w:pPr>
        <w:pStyle w:val="ListParagraph"/>
        <w:numPr>
          <w:ilvl w:val="0"/>
          <w:numId w:val="16"/>
        </w:numPr>
        <w:rPr>
          <w:sz w:val="22"/>
        </w:rPr>
      </w:pPr>
      <w:r w:rsidRPr="008C5879">
        <w:rPr>
          <w:sz w:val="22"/>
        </w:rPr>
        <w:t>Student Scholarship: Jessica Shultz awarded $1000.  In MLIS program at SJSU and works part-time at a health sciences library.  Birr and the group congratulated Jessica</w:t>
      </w:r>
      <w:r w:rsidR="006B41F3" w:rsidRPr="008C5879">
        <w:rPr>
          <w:sz w:val="22"/>
        </w:rPr>
        <w:t>, and Emily Brennan presented the check</w:t>
      </w:r>
      <w:r w:rsidRPr="008C5879">
        <w:rPr>
          <w:sz w:val="22"/>
        </w:rPr>
        <w:t xml:space="preserve">. </w:t>
      </w:r>
    </w:p>
    <w:p w:rsidR="00431FF6" w:rsidRPr="008C5879" w:rsidRDefault="00431FF6" w:rsidP="00431FF6">
      <w:pPr>
        <w:pStyle w:val="ListParagraph"/>
        <w:numPr>
          <w:ilvl w:val="0"/>
          <w:numId w:val="16"/>
        </w:numPr>
        <w:rPr>
          <w:sz w:val="22"/>
        </w:rPr>
      </w:pPr>
      <w:r w:rsidRPr="008C5879">
        <w:rPr>
          <w:sz w:val="22"/>
        </w:rPr>
        <w:t xml:space="preserve">MLGSCA </w:t>
      </w:r>
      <w:r w:rsidR="000117C4">
        <w:rPr>
          <w:sz w:val="22"/>
        </w:rPr>
        <w:t xml:space="preserve">Louise Darling </w:t>
      </w:r>
      <w:r w:rsidRPr="008C5879">
        <w:rPr>
          <w:sz w:val="22"/>
        </w:rPr>
        <w:t xml:space="preserve">Achievement Award: Birr read nomination letter for this year’s winner [ask Becky to provide text of letter for minutes], Julie Kwan, UCLA.  Alan Carr presented a plaque, check, and bouquet of flowers to Kwan.  </w:t>
      </w:r>
    </w:p>
    <w:p w:rsidR="00431FF6" w:rsidRDefault="00431FF6" w:rsidP="00431FF6">
      <w:pPr>
        <w:rPr>
          <w:sz w:val="20"/>
          <w:szCs w:val="20"/>
        </w:rPr>
      </w:pPr>
    </w:p>
    <w:p w:rsidR="003E47F3" w:rsidRDefault="003E47F3" w:rsidP="003E47F3">
      <w:pPr>
        <w:pStyle w:val="Heading2"/>
      </w:pPr>
      <w:r>
        <w:t>Symposium</w:t>
      </w:r>
    </w:p>
    <w:p w:rsidR="00431FF6" w:rsidRPr="008C5879" w:rsidRDefault="003E47F3" w:rsidP="00431FF6">
      <w:pPr>
        <w:rPr>
          <w:sz w:val="22"/>
        </w:rPr>
      </w:pPr>
      <w:r w:rsidRPr="008C5879">
        <w:rPr>
          <w:sz w:val="22"/>
        </w:rPr>
        <w:t xml:space="preserve">MLGSCA symposium, Information Treasure Hunt: Supporting Evidence-Based Practice at Your Institution was held on March 2 with presenter Connie </w:t>
      </w:r>
      <w:proofErr w:type="spellStart"/>
      <w:r w:rsidRPr="008C5879">
        <w:rPr>
          <w:sz w:val="22"/>
        </w:rPr>
        <w:t>Schardt</w:t>
      </w:r>
      <w:proofErr w:type="spellEnd"/>
      <w:r w:rsidRPr="008C5879">
        <w:rPr>
          <w:sz w:val="22"/>
        </w:rPr>
        <w:t xml:space="preserve">.  Birr </w:t>
      </w:r>
      <w:r w:rsidR="00431FF6" w:rsidRPr="008C5879">
        <w:rPr>
          <w:sz w:val="22"/>
        </w:rPr>
        <w:t xml:space="preserve">indicated MLGSCA’s gratitude for </w:t>
      </w:r>
      <w:r w:rsidRPr="008C5879">
        <w:rPr>
          <w:sz w:val="22"/>
        </w:rPr>
        <w:t xml:space="preserve">the </w:t>
      </w:r>
      <w:r w:rsidR="00431FF6" w:rsidRPr="008C5879">
        <w:rPr>
          <w:sz w:val="22"/>
        </w:rPr>
        <w:t>RML</w:t>
      </w:r>
      <w:r w:rsidRPr="008C5879">
        <w:rPr>
          <w:sz w:val="22"/>
        </w:rPr>
        <w:t>’s</w:t>
      </w:r>
      <w:r w:rsidR="00431FF6" w:rsidRPr="008C5879">
        <w:rPr>
          <w:sz w:val="22"/>
        </w:rPr>
        <w:t xml:space="preserve"> sponsorship</w:t>
      </w:r>
      <w:r w:rsidRPr="008C5879">
        <w:rPr>
          <w:sz w:val="22"/>
        </w:rPr>
        <w:t xml:space="preserve"> of the event</w:t>
      </w:r>
      <w:r w:rsidR="00431FF6" w:rsidRPr="008C5879">
        <w:rPr>
          <w:sz w:val="22"/>
        </w:rPr>
        <w:t xml:space="preserve"> and thanked the program planning committee</w:t>
      </w:r>
      <w:r w:rsidRPr="008C5879">
        <w:rPr>
          <w:sz w:val="22"/>
        </w:rPr>
        <w:t xml:space="preserve">, </w:t>
      </w:r>
      <w:r w:rsidR="00431FF6" w:rsidRPr="008C5879">
        <w:rPr>
          <w:sz w:val="22"/>
        </w:rPr>
        <w:t xml:space="preserve">chaired by Lisa Marks.  </w:t>
      </w:r>
      <w:r w:rsidR="00431FF6" w:rsidRPr="00EB5A16">
        <w:rPr>
          <w:sz w:val="22"/>
        </w:rPr>
        <w:t xml:space="preserve">Marks said that </w:t>
      </w:r>
      <w:r w:rsidR="00F71966">
        <w:rPr>
          <w:sz w:val="22"/>
        </w:rPr>
        <w:t>54 people</w:t>
      </w:r>
      <w:r w:rsidR="00431FF6" w:rsidRPr="00EB5A16">
        <w:rPr>
          <w:sz w:val="22"/>
        </w:rPr>
        <w:t xml:space="preserve"> attended, and the evaluations were very positive.</w:t>
      </w:r>
      <w:r w:rsidR="00431FF6" w:rsidRPr="008C5879">
        <w:rPr>
          <w:sz w:val="22"/>
        </w:rPr>
        <w:t xml:space="preserve">  </w:t>
      </w:r>
    </w:p>
    <w:p w:rsidR="003E47F3" w:rsidRDefault="00431FF6" w:rsidP="003E47F3">
      <w:pPr>
        <w:pStyle w:val="Heading2"/>
      </w:pPr>
      <w:r>
        <w:t xml:space="preserve">Joint </w:t>
      </w:r>
      <w:r w:rsidR="004F59C5">
        <w:t>M</w:t>
      </w:r>
      <w:r>
        <w:t>eeting 2013</w:t>
      </w:r>
    </w:p>
    <w:p w:rsidR="004F59C5" w:rsidRPr="008C5879" w:rsidRDefault="003E47F3" w:rsidP="00431FF6">
      <w:pPr>
        <w:rPr>
          <w:sz w:val="22"/>
        </w:rPr>
      </w:pPr>
      <w:r w:rsidRPr="008C5879">
        <w:rPr>
          <w:sz w:val="22"/>
        </w:rPr>
        <w:t xml:space="preserve">The </w:t>
      </w:r>
      <w:r w:rsidR="004F59C5" w:rsidRPr="008C5879">
        <w:rPr>
          <w:sz w:val="22"/>
        </w:rPr>
        <w:t>2013 J</w:t>
      </w:r>
      <w:r w:rsidRPr="008C5879">
        <w:rPr>
          <w:sz w:val="22"/>
        </w:rPr>
        <w:t xml:space="preserve">oint </w:t>
      </w:r>
      <w:r w:rsidR="004F59C5" w:rsidRPr="008C5879">
        <w:rPr>
          <w:sz w:val="22"/>
        </w:rPr>
        <w:t>M</w:t>
      </w:r>
      <w:r w:rsidRPr="008C5879">
        <w:rPr>
          <w:sz w:val="22"/>
        </w:rPr>
        <w:t xml:space="preserve">eeting is tentatively set for the University of California – San Diego for the end of </w:t>
      </w:r>
      <w:r w:rsidR="0020139E" w:rsidRPr="008C5879">
        <w:rPr>
          <w:sz w:val="22"/>
        </w:rPr>
        <w:t xml:space="preserve">July.  </w:t>
      </w:r>
      <w:r w:rsidR="004F59C5" w:rsidRPr="008C5879">
        <w:rPr>
          <w:sz w:val="22"/>
        </w:rPr>
        <w:t xml:space="preserve">Chairs for the Joint Meeting are </w:t>
      </w:r>
      <w:r w:rsidR="0020139E" w:rsidRPr="008C5879">
        <w:rPr>
          <w:sz w:val="22"/>
        </w:rPr>
        <w:t xml:space="preserve">Robert Johnson, Danielle Linden, and </w:t>
      </w:r>
      <w:r w:rsidR="004F59C5" w:rsidRPr="008C5879">
        <w:rPr>
          <w:sz w:val="22"/>
        </w:rPr>
        <w:t xml:space="preserve">Nita </w:t>
      </w:r>
      <w:proofErr w:type="spellStart"/>
      <w:r w:rsidR="004F59C5" w:rsidRPr="008C5879">
        <w:rPr>
          <w:sz w:val="22"/>
        </w:rPr>
        <w:t>Mailander</w:t>
      </w:r>
      <w:proofErr w:type="spellEnd"/>
      <w:r w:rsidR="004F59C5" w:rsidRPr="008C5879">
        <w:rPr>
          <w:sz w:val="22"/>
        </w:rPr>
        <w:t xml:space="preserve">.  Birr asked anyone who is interested in volunteering for one of the planning committees to contact the chairs.  Announcements will be coming soon on the MLGSCA blog and listserv.  </w:t>
      </w:r>
    </w:p>
    <w:p w:rsidR="004F59C5" w:rsidRDefault="004F59C5" w:rsidP="004F59C5">
      <w:pPr>
        <w:pStyle w:val="Heading2"/>
      </w:pPr>
      <w:r>
        <w:t>Quad Meeting 2014</w:t>
      </w:r>
    </w:p>
    <w:p w:rsidR="0020139E" w:rsidRPr="008C5879" w:rsidRDefault="0020139E" w:rsidP="00431FF6">
      <w:pPr>
        <w:rPr>
          <w:sz w:val="22"/>
        </w:rPr>
      </w:pPr>
      <w:r w:rsidRPr="008C5879">
        <w:rPr>
          <w:sz w:val="22"/>
        </w:rPr>
        <w:t xml:space="preserve">We were approached by South Central and </w:t>
      </w:r>
      <w:proofErr w:type="spellStart"/>
      <w:r w:rsidRPr="008C5879">
        <w:rPr>
          <w:sz w:val="22"/>
        </w:rPr>
        <w:t>Midcontinental</w:t>
      </w:r>
      <w:proofErr w:type="spellEnd"/>
      <w:r w:rsidRPr="008C5879">
        <w:rPr>
          <w:sz w:val="22"/>
        </w:rPr>
        <w:t xml:space="preserve"> chapters to do a joint meeting with them.  </w:t>
      </w:r>
      <w:r w:rsidR="004F59C5" w:rsidRPr="008C5879">
        <w:rPr>
          <w:sz w:val="22"/>
        </w:rPr>
        <w:t xml:space="preserve">We invited NCNMLG to join the conversation.  </w:t>
      </w:r>
      <w:r w:rsidRPr="008C5879">
        <w:rPr>
          <w:sz w:val="22"/>
        </w:rPr>
        <w:t xml:space="preserve">Both advisory councils (MLGSCA and NCNMLG) think this quad meeting would be a great opportunity.  </w:t>
      </w:r>
      <w:r w:rsidR="004F59C5" w:rsidRPr="008C5879">
        <w:rPr>
          <w:sz w:val="22"/>
        </w:rPr>
        <w:t>The meeting is t</w:t>
      </w:r>
      <w:r w:rsidRPr="008C5879">
        <w:rPr>
          <w:sz w:val="22"/>
        </w:rPr>
        <w:t xml:space="preserve">entatively scheduled for October 2014 in </w:t>
      </w:r>
      <w:r w:rsidR="004F59C5" w:rsidRPr="008C5879">
        <w:rPr>
          <w:sz w:val="22"/>
        </w:rPr>
        <w:t xml:space="preserve">Denver.  More details to come.  Birr asked anyone interested in volunteering to help with the meeting to contact her. </w:t>
      </w:r>
    </w:p>
    <w:p w:rsidR="00555515" w:rsidRPr="008C5879" w:rsidRDefault="00555515" w:rsidP="008C5879">
      <w:pPr>
        <w:pStyle w:val="Heading1"/>
      </w:pPr>
      <w:r w:rsidRPr="00C95DF9">
        <w:t>Officer, Committee &amp; Other Reports</w:t>
      </w:r>
    </w:p>
    <w:p w:rsidR="00FB22B8" w:rsidRDefault="00555515" w:rsidP="00FB22B8">
      <w:pPr>
        <w:pStyle w:val="Heading2"/>
        <w:spacing w:before="0"/>
      </w:pPr>
      <w:r w:rsidRPr="002E432F">
        <w:t>Treasurer (Elisa Cortez)</w:t>
      </w:r>
    </w:p>
    <w:p w:rsidR="00FB22B8" w:rsidRDefault="00FB22B8" w:rsidP="00FB22B8">
      <w:pPr>
        <w:pStyle w:val="Heading2"/>
        <w:spacing w:before="0"/>
        <w:rPr>
          <w:rFonts w:ascii="Arial" w:eastAsia="Times New Roman" w:hAnsi="Arial" w:cs="Courier New"/>
          <w:b w:val="0"/>
          <w:bCs w:val="0"/>
          <w:color w:val="auto"/>
          <w:sz w:val="22"/>
          <w:szCs w:val="22"/>
        </w:rPr>
      </w:pPr>
      <w:r w:rsidRPr="00FB22B8">
        <w:rPr>
          <w:rFonts w:ascii="Arial" w:eastAsia="Times New Roman" w:hAnsi="Arial" w:cs="Courier New"/>
          <w:b w:val="0"/>
          <w:bCs w:val="0"/>
          <w:color w:val="auto"/>
          <w:sz w:val="22"/>
          <w:szCs w:val="22"/>
        </w:rPr>
        <w:t>Birr reported that the Treasurer’s Report was distributed on the listserv.  No questions were asked</w:t>
      </w:r>
      <w:bookmarkStart w:id="0" w:name="_GoBack"/>
      <w:bookmarkEnd w:id="0"/>
      <w:r w:rsidRPr="00FB22B8">
        <w:rPr>
          <w:rFonts w:ascii="Arial" w:eastAsia="Times New Roman" w:hAnsi="Arial" w:cs="Courier New"/>
          <w:b w:val="0"/>
          <w:bCs w:val="0"/>
          <w:color w:val="auto"/>
          <w:sz w:val="22"/>
          <w:szCs w:val="22"/>
        </w:rPr>
        <w:t xml:space="preserve">.  </w:t>
      </w:r>
    </w:p>
    <w:p w:rsidR="00FB22B8" w:rsidRDefault="00FB22B8" w:rsidP="00FB22B8">
      <w:pPr>
        <w:pStyle w:val="Heading2"/>
        <w:spacing w:before="0"/>
        <w:rPr>
          <w:rFonts w:ascii="Arial" w:eastAsia="Times New Roman" w:hAnsi="Arial" w:cs="Courier New"/>
          <w:b w:val="0"/>
          <w:bCs w:val="0"/>
          <w:color w:val="auto"/>
          <w:sz w:val="22"/>
          <w:szCs w:val="22"/>
        </w:rPr>
      </w:pPr>
    </w:p>
    <w:p w:rsidR="00794D05" w:rsidRDefault="00794D05" w:rsidP="00FB22B8">
      <w:pPr>
        <w:pStyle w:val="Heading2"/>
        <w:spacing w:before="0"/>
      </w:pPr>
      <w:r>
        <w:t>MLA Chapter Council Rep (Andrea Lynch)</w:t>
      </w:r>
    </w:p>
    <w:p w:rsidR="006B41F3" w:rsidRPr="008C5879" w:rsidRDefault="006B41F3" w:rsidP="006B41F3">
      <w:pPr>
        <w:rPr>
          <w:sz w:val="22"/>
        </w:rPr>
      </w:pPr>
      <w:r w:rsidRPr="008C5879">
        <w:rPr>
          <w:sz w:val="22"/>
        </w:rPr>
        <w:t>No report.</w:t>
      </w:r>
    </w:p>
    <w:p w:rsidR="00D1677C" w:rsidRDefault="00D1677C" w:rsidP="00D1677C">
      <w:pPr>
        <w:pStyle w:val="Heading2"/>
      </w:pPr>
      <w:r w:rsidRPr="002E432F">
        <w:t>Awards (Laura Stubblefield)</w:t>
      </w:r>
    </w:p>
    <w:p w:rsidR="006B41F3" w:rsidRPr="008C5879" w:rsidRDefault="006B41F3" w:rsidP="006B41F3">
      <w:pPr>
        <w:rPr>
          <w:sz w:val="22"/>
        </w:rPr>
      </w:pPr>
      <w:r w:rsidRPr="008C5879">
        <w:rPr>
          <w:sz w:val="22"/>
        </w:rPr>
        <w:t>Stubblefield congratulated</w:t>
      </w:r>
      <w:r w:rsidR="008C3CEF">
        <w:rPr>
          <w:sz w:val="22"/>
        </w:rPr>
        <w:t xml:space="preserve"> the MLGSCA</w:t>
      </w:r>
      <w:r w:rsidRPr="008C5879">
        <w:rPr>
          <w:sz w:val="22"/>
        </w:rPr>
        <w:t xml:space="preserve"> awardees</w:t>
      </w:r>
      <w:r w:rsidR="008C3CEF">
        <w:rPr>
          <w:sz w:val="22"/>
        </w:rPr>
        <w:t xml:space="preserve"> and reported that nominations are due July 1 for the </w:t>
      </w:r>
      <w:proofErr w:type="spellStart"/>
      <w:r w:rsidR="008C3CEF">
        <w:rPr>
          <w:sz w:val="22"/>
        </w:rPr>
        <w:t>the</w:t>
      </w:r>
      <w:proofErr w:type="spellEnd"/>
      <w:r w:rsidR="008C3CEF">
        <w:rPr>
          <w:sz w:val="22"/>
        </w:rPr>
        <w:t xml:space="preserve"> </w:t>
      </w:r>
      <w:r w:rsidRPr="008C5879">
        <w:rPr>
          <w:sz w:val="22"/>
        </w:rPr>
        <w:t>MLGSCA Outstanding Health Sciences Library Paraprofessional Award.  She thank</w:t>
      </w:r>
      <w:r w:rsidR="008C3CEF">
        <w:rPr>
          <w:sz w:val="22"/>
        </w:rPr>
        <w:t xml:space="preserve">ed her committee members, </w:t>
      </w:r>
      <w:proofErr w:type="spellStart"/>
      <w:r w:rsidR="008C3CEF">
        <w:rPr>
          <w:sz w:val="22"/>
        </w:rPr>
        <w:t>Dede</w:t>
      </w:r>
      <w:proofErr w:type="spellEnd"/>
      <w:r w:rsidR="008C3CEF">
        <w:rPr>
          <w:sz w:val="22"/>
        </w:rPr>
        <w:t xml:space="preserve"> Leshy, Steve Clancy, </w:t>
      </w:r>
      <w:r w:rsidRPr="008C5879">
        <w:rPr>
          <w:sz w:val="22"/>
        </w:rPr>
        <w:t xml:space="preserve">Carol Attwood, Lisa Marks, </w:t>
      </w:r>
      <w:proofErr w:type="spellStart"/>
      <w:r w:rsidR="008C3CEF">
        <w:rPr>
          <w:sz w:val="22"/>
        </w:rPr>
        <w:t>Yamila</w:t>
      </w:r>
      <w:proofErr w:type="spellEnd"/>
      <w:r w:rsidR="008C3CEF">
        <w:rPr>
          <w:sz w:val="22"/>
        </w:rPr>
        <w:t xml:space="preserve"> El-</w:t>
      </w:r>
      <w:proofErr w:type="spellStart"/>
      <w:r w:rsidR="008C3CEF">
        <w:rPr>
          <w:sz w:val="22"/>
        </w:rPr>
        <w:t>Khayat</w:t>
      </w:r>
      <w:proofErr w:type="spellEnd"/>
      <w:r w:rsidRPr="008C5879">
        <w:rPr>
          <w:sz w:val="22"/>
        </w:rPr>
        <w:t xml:space="preserve">, Russell Smith, </w:t>
      </w:r>
      <w:r w:rsidR="008C3CEF">
        <w:rPr>
          <w:sz w:val="22"/>
        </w:rPr>
        <w:t>and Billie White, for their great work this year.</w:t>
      </w:r>
      <w:r w:rsidRPr="008C5879">
        <w:rPr>
          <w:sz w:val="22"/>
        </w:rPr>
        <w:t xml:space="preserve"> </w:t>
      </w:r>
    </w:p>
    <w:p w:rsidR="005516CA" w:rsidRDefault="00D05692" w:rsidP="00D05692">
      <w:pPr>
        <w:pStyle w:val="Heading2"/>
      </w:pPr>
      <w:r w:rsidRPr="002E432F">
        <w:t>Blog (Amy Chatfield)</w:t>
      </w:r>
    </w:p>
    <w:p w:rsidR="006B41F3" w:rsidRPr="008C5879" w:rsidRDefault="006B41F3" w:rsidP="006B41F3">
      <w:pPr>
        <w:rPr>
          <w:sz w:val="22"/>
        </w:rPr>
      </w:pPr>
      <w:r w:rsidRPr="008C5879">
        <w:rPr>
          <w:sz w:val="22"/>
        </w:rPr>
        <w:t>No report</w:t>
      </w:r>
    </w:p>
    <w:p w:rsidR="00D05692" w:rsidRDefault="00D05692" w:rsidP="00D05692">
      <w:pPr>
        <w:pStyle w:val="Heading2"/>
      </w:pPr>
      <w:r w:rsidRPr="002E432F">
        <w:lastRenderedPageBreak/>
        <w:t>CE/Program (Emily Brennan)</w:t>
      </w:r>
    </w:p>
    <w:p w:rsidR="006B41F3" w:rsidRPr="008C5879" w:rsidRDefault="00CF6907" w:rsidP="006B41F3">
      <w:pPr>
        <w:rPr>
          <w:sz w:val="22"/>
        </w:rPr>
      </w:pPr>
      <w:r>
        <w:rPr>
          <w:sz w:val="22"/>
        </w:rPr>
        <w:t xml:space="preserve">Brennan reported that there were </w:t>
      </w:r>
      <w:r w:rsidR="006B41F3" w:rsidRPr="008C5879">
        <w:rPr>
          <w:sz w:val="22"/>
        </w:rPr>
        <w:t>40</w:t>
      </w:r>
      <w:r>
        <w:rPr>
          <w:sz w:val="22"/>
        </w:rPr>
        <w:t xml:space="preserve"> total registrants for the MLA Webcast: </w:t>
      </w:r>
      <w:r w:rsidR="00462640">
        <w:rPr>
          <w:sz w:val="22"/>
        </w:rPr>
        <w:t>33</w:t>
      </w:r>
      <w:r>
        <w:rPr>
          <w:sz w:val="22"/>
        </w:rPr>
        <w:t xml:space="preserve"> MLGSCA members, 5 non-members, and </w:t>
      </w:r>
      <w:r w:rsidR="006B41F3" w:rsidRPr="008C5879">
        <w:rPr>
          <w:sz w:val="22"/>
        </w:rPr>
        <w:t xml:space="preserve">2 students.  </w:t>
      </w:r>
    </w:p>
    <w:p w:rsidR="00794D05" w:rsidRDefault="00794D05" w:rsidP="00794D05">
      <w:pPr>
        <w:pStyle w:val="Heading2"/>
      </w:pPr>
      <w:r w:rsidRPr="002E432F">
        <w:t>Connections (Andrea Harrow)</w:t>
      </w:r>
    </w:p>
    <w:p w:rsidR="006B41F3" w:rsidRPr="008C5879" w:rsidRDefault="006B41F3" w:rsidP="006B41F3">
      <w:pPr>
        <w:rPr>
          <w:sz w:val="22"/>
        </w:rPr>
      </w:pPr>
      <w:r w:rsidRPr="008C5879">
        <w:rPr>
          <w:sz w:val="22"/>
        </w:rPr>
        <w:t>No report.</w:t>
      </w:r>
    </w:p>
    <w:p w:rsidR="00794D05" w:rsidRDefault="00794D05" w:rsidP="00B37AE1">
      <w:pPr>
        <w:pStyle w:val="Heading2"/>
      </w:pPr>
      <w:r>
        <w:t xml:space="preserve">Electronic Information Resources (EIRC) (Paul </w:t>
      </w:r>
      <w:proofErr w:type="spellStart"/>
      <w:r>
        <w:t>Bielman</w:t>
      </w:r>
      <w:proofErr w:type="spellEnd"/>
      <w:r>
        <w:t>)</w:t>
      </w:r>
    </w:p>
    <w:p w:rsidR="006B41F3" w:rsidRPr="008C5879" w:rsidRDefault="006B41F3" w:rsidP="006B41F3">
      <w:pPr>
        <w:rPr>
          <w:sz w:val="22"/>
        </w:rPr>
      </w:pPr>
      <w:r w:rsidRPr="008C5879">
        <w:rPr>
          <w:sz w:val="22"/>
        </w:rPr>
        <w:t xml:space="preserve">No report. </w:t>
      </w:r>
    </w:p>
    <w:p w:rsidR="00B37AE1" w:rsidRDefault="00B37AE1" w:rsidP="00B37AE1">
      <w:pPr>
        <w:pStyle w:val="Heading2"/>
      </w:pPr>
      <w:r w:rsidRPr="002E432F">
        <w:t>Finance (</w:t>
      </w:r>
      <w:r w:rsidR="00794D05">
        <w:t>Ellen Aaronson &amp; Deborah Klein</w:t>
      </w:r>
      <w:r>
        <w:t>)</w:t>
      </w:r>
    </w:p>
    <w:p w:rsidR="006B41F3" w:rsidRPr="008C5879" w:rsidRDefault="006B41F3" w:rsidP="006B41F3">
      <w:pPr>
        <w:rPr>
          <w:sz w:val="22"/>
        </w:rPr>
      </w:pPr>
      <w:r w:rsidRPr="008C5879">
        <w:rPr>
          <w:sz w:val="22"/>
        </w:rPr>
        <w:t>No report.</w:t>
      </w:r>
    </w:p>
    <w:p w:rsidR="002832F1" w:rsidRDefault="002832F1" w:rsidP="002832F1">
      <w:pPr>
        <w:pStyle w:val="Heading2"/>
      </w:pPr>
      <w:r w:rsidRPr="002E432F">
        <w:t>Gov</w:t>
      </w:r>
      <w:r>
        <w:t>ernment</w:t>
      </w:r>
      <w:r w:rsidRPr="002E432F">
        <w:t xml:space="preserve"> Relations/By-Laws (Mary White)</w:t>
      </w:r>
    </w:p>
    <w:p w:rsidR="006B41F3" w:rsidRPr="008C5879" w:rsidRDefault="006B41F3" w:rsidP="006B41F3">
      <w:pPr>
        <w:rPr>
          <w:sz w:val="22"/>
        </w:rPr>
      </w:pPr>
      <w:r w:rsidRPr="008C5879">
        <w:rPr>
          <w:sz w:val="22"/>
        </w:rPr>
        <w:t xml:space="preserve">White reported that AC did </w:t>
      </w:r>
      <w:r w:rsidR="0064037B" w:rsidRPr="008C5879">
        <w:rPr>
          <w:sz w:val="22"/>
        </w:rPr>
        <w:t xml:space="preserve">a </w:t>
      </w:r>
      <w:r w:rsidRPr="008C5879">
        <w:rPr>
          <w:sz w:val="22"/>
        </w:rPr>
        <w:t xml:space="preserve">significant review of </w:t>
      </w:r>
      <w:r w:rsidR="0064037B" w:rsidRPr="008C5879">
        <w:rPr>
          <w:sz w:val="22"/>
        </w:rPr>
        <w:t xml:space="preserve">the MLGSCA </w:t>
      </w:r>
      <w:r w:rsidRPr="008C5879">
        <w:rPr>
          <w:sz w:val="22"/>
        </w:rPr>
        <w:t xml:space="preserve">bylaws, </w:t>
      </w:r>
      <w:r w:rsidR="0064037B" w:rsidRPr="008C5879">
        <w:rPr>
          <w:sz w:val="22"/>
        </w:rPr>
        <w:t xml:space="preserve">and the revised version has </w:t>
      </w:r>
      <w:r w:rsidRPr="008C5879">
        <w:rPr>
          <w:sz w:val="22"/>
        </w:rPr>
        <w:t xml:space="preserve">been reviewed and approved by MLA.  </w:t>
      </w:r>
      <w:r w:rsidR="0064037B" w:rsidRPr="008C5879">
        <w:rPr>
          <w:sz w:val="22"/>
        </w:rPr>
        <w:t xml:space="preserve">The main </w:t>
      </w:r>
      <w:r w:rsidRPr="008C5879">
        <w:rPr>
          <w:sz w:val="22"/>
        </w:rPr>
        <w:t>changes</w:t>
      </w:r>
      <w:r w:rsidR="0064037B" w:rsidRPr="008C5879">
        <w:rPr>
          <w:sz w:val="22"/>
        </w:rPr>
        <w:t xml:space="preserve"> are</w:t>
      </w:r>
      <w:r w:rsidRPr="008C5879">
        <w:rPr>
          <w:sz w:val="22"/>
        </w:rPr>
        <w:t xml:space="preserve">: </w:t>
      </w:r>
      <w:r w:rsidR="0064037B" w:rsidRPr="008C5879">
        <w:rPr>
          <w:sz w:val="22"/>
        </w:rPr>
        <w:t>wording was updated, e</w:t>
      </w:r>
      <w:r w:rsidRPr="008C5879">
        <w:rPr>
          <w:sz w:val="22"/>
        </w:rPr>
        <w:t>lectronic voting added</w:t>
      </w:r>
      <w:r w:rsidR="0064037B" w:rsidRPr="008C5879">
        <w:rPr>
          <w:sz w:val="22"/>
        </w:rPr>
        <w:t xml:space="preserve">, </w:t>
      </w:r>
      <w:r w:rsidR="00CF6907">
        <w:rPr>
          <w:sz w:val="22"/>
        </w:rPr>
        <w:t xml:space="preserve">and </w:t>
      </w:r>
      <w:r w:rsidR="0064037B" w:rsidRPr="008C5879">
        <w:rPr>
          <w:sz w:val="22"/>
        </w:rPr>
        <w:t>r</w:t>
      </w:r>
      <w:r w:rsidRPr="008C5879">
        <w:rPr>
          <w:sz w:val="22"/>
        </w:rPr>
        <w:t>eferences to coupon manager program deleted</w:t>
      </w:r>
      <w:r w:rsidR="00CF6907">
        <w:rPr>
          <w:sz w:val="22"/>
        </w:rPr>
        <w:t>.  Also, the description of the A</w:t>
      </w:r>
      <w:r w:rsidR="0064037B" w:rsidRPr="008C5879">
        <w:rPr>
          <w:sz w:val="22"/>
        </w:rPr>
        <w:t>rchivist</w:t>
      </w:r>
      <w:r w:rsidR="00CF6907">
        <w:rPr>
          <w:sz w:val="22"/>
        </w:rPr>
        <w:t xml:space="preserve"> role will be removed from the Bylaws and added to the Advisory Committee Manual, where it can be updated by the AC rather than the entire chapter. </w:t>
      </w:r>
      <w:r w:rsidRPr="008C5879">
        <w:rPr>
          <w:sz w:val="22"/>
        </w:rPr>
        <w:t xml:space="preserve">Emily Brennan moved to approve bylaws.  </w:t>
      </w:r>
      <w:proofErr w:type="spellStart"/>
      <w:r w:rsidR="00925216">
        <w:rPr>
          <w:sz w:val="22"/>
        </w:rPr>
        <w:t>Cinda</w:t>
      </w:r>
      <w:proofErr w:type="spellEnd"/>
      <w:r w:rsidR="00925216">
        <w:rPr>
          <w:sz w:val="22"/>
        </w:rPr>
        <w:t xml:space="preserve"> McClain</w:t>
      </w:r>
      <w:r w:rsidRPr="008C5879">
        <w:rPr>
          <w:sz w:val="22"/>
        </w:rPr>
        <w:t xml:space="preserve"> seconded.  None opposed.  Motion carried. Birr thanked White for her dedication to this project. </w:t>
      </w:r>
    </w:p>
    <w:p w:rsidR="002832F1" w:rsidRDefault="002832F1" w:rsidP="002832F1">
      <w:pPr>
        <w:pStyle w:val="Heading2"/>
      </w:pPr>
      <w:r w:rsidRPr="002E432F">
        <w:t>Membership (Janene Wandersee)</w:t>
      </w:r>
    </w:p>
    <w:p w:rsidR="006B41F3" w:rsidRPr="008C5879" w:rsidRDefault="006B41F3" w:rsidP="006B41F3">
      <w:pPr>
        <w:rPr>
          <w:sz w:val="22"/>
        </w:rPr>
      </w:pPr>
      <w:r w:rsidRPr="008C5879">
        <w:rPr>
          <w:sz w:val="22"/>
        </w:rPr>
        <w:t xml:space="preserve">As of 4/6, </w:t>
      </w:r>
      <w:r w:rsidR="0064037B" w:rsidRPr="008C5879">
        <w:rPr>
          <w:sz w:val="22"/>
        </w:rPr>
        <w:t xml:space="preserve">we had </w:t>
      </w:r>
      <w:r w:rsidRPr="008C5879">
        <w:rPr>
          <w:sz w:val="22"/>
        </w:rPr>
        <w:t xml:space="preserve">174 members.  A few more registered since then.  </w:t>
      </w:r>
    </w:p>
    <w:p w:rsidR="00794D05" w:rsidRDefault="00677606" w:rsidP="00794D05">
      <w:pPr>
        <w:pStyle w:val="Heading2"/>
      </w:pPr>
      <w:r w:rsidRPr="002E432F">
        <w:t>Nominating (Eileen Wakiji)</w:t>
      </w:r>
    </w:p>
    <w:p w:rsidR="006B41F3" w:rsidRPr="008C5879" w:rsidRDefault="0064037B" w:rsidP="006B41F3">
      <w:pPr>
        <w:rPr>
          <w:sz w:val="22"/>
        </w:rPr>
      </w:pPr>
      <w:r w:rsidRPr="008C5879">
        <w:rPr>
          <w:sz w:val="22"/>
        </w:rPr>
        <w:t xml:space="preserve">Wakiji reported the results of the recent MLGSCA election: </w:t>
      </w:r>
      <w:r w:rsidR="006B41F3" w:rsidRPr="008C5879">
        <w:rPr>
          <w:sz w:val="22"/>
        </w:rPr>
        <w:t xml:space="preserve">Mary White is president-elect.  April </w:t>
      </w:r>
      <w:proofErr w:type="spellStart"/>
      <w:r w:rsidRPr="008C5879">
        <w:rPr>
          <w:sz w:val="22"/>
        </w:rPr>
        <w:t>Aguiñaga</w:t>
      </w:r>
      <w:proofErr w:type="spellEnd"/>
      <w:r w:rsidR="006B41F3" w:rsidRPr="008C5879">
        <w:rPr>
          <w:sz w:val="22"/>
        </w:rPr>
        <w:t xml:space="preserve"> is secretary</w:t>
      </w:r>
      <w:r w:rsidRPr="008C5879">
        <w:rPr>
          <w:sz w:val="22"/>
        </w:rPr>
        <w:t>. Alan</w:t>
      </w:r>
      <w:r w:rsidR="006B41F3" w:rsidRPr="008C5879">
        <w:rPr>
          <w:sz w:val="22"/>
        </w:rPr>
        <w:t xml:space="preserve"> Carr </w:t>
      </w:r>
      <w:r w:rsidRPr="008C5879">
        <w:rPr>
          <w:sz w:val="22"/>
        </w:rPr>
        <w:t>is C</w:t>
      </w:r>
      <w:r w:rsidR="006B41F3" w:rsidRPr="008C5879">
        <w:rPr>
          <w:sz w:val="22"/>
        </w:rPr>
        <w:t xml:space="preserve">hapter </w:t>
      </w:r>
      <w:r w:rsidRPr="008C5879">
        <w:rPr>
          <w:sz w:val="22"/>
        </w:rPr>
        <w:t>C</w:t>
      </w:r>
      <w:r w:rsidR="006B41F3" w:rsidRPr="008C5879">
        <w:rPr>
          <w:sz w:val="22"/>
        </w:rPr>
        <w:t xml:space="preserve">ouncil </w:t>
      </w:r>
      <w:r w:rsidRPr="008C5879">
        <w:rPr>
          <w:sz w:val="22"/>
        </w:rPr>
        <w:t>R</w:t>
      </w:r>
      <w:r w:rsidR="006B41F3" w:rsidRPr="008C5879">
        <w:rPr>
          <w:sz w:val="22"/>
        </w:rPr>
        <w:t>ep</w:t>
      </w:r>
      <w:r w:rsidRPr="008C5879">
        <w:rPr>
          <w:sz w:val="22"/>
        </w:rPr>
        <w:t>resentative</w:t>
      </w:r>
      <w:r w:rsidR="006B41F3" w:rsidRPr="008C5879">
        <w:rPr>
          <w:sz w:val="22"/>
        </w:rPr>
        <w:t xml:space="preserve">.  Kathleen Carlson </w:t>
      </w:r>
      <w:r w:rsidRPr="008C5879">
        <w:rPr>
          <w:sz w:val="22"/>
        </w:rPr>
        <w:t>is C</w:t>
      </w:r>
      <w:r w:rsidR="006B41F3" w:rsidRPr="008C5879">
        <w:rPr>
          <w:sz w:val="22"/>
        </w:rPr>
        <w:t xml:space="preserve">hapter </w:t>
      </w:r>
      <w:r w:rsidRPr="008C5879">
        <w:rPr>
          <w:sz w:val="22"/>
        </w:rPr>
        <w:t>C</w:t>
      </w:r>
      <w:r w:rsidR="006B41F3" w:rsidRPr="008C5879">
        <w:rPr>
          <w:sz w:val="22"/>
        </w:rPr>
        <w:t xml:space="preserve">ouncil </w:t>
      </w:r>
      <w:r w:rsidRPr="008C5879">
        <w:rPr>
          <w:sz w:val="22"/>
        </w:rPr>
        <w:t>A</w:t>
      </w:r>
      <w:r w:rsidR="006B41F3" w:rsidRPr="008C5879">
        <w:rPr>
          <w:sz w:val="22"/>
        </w:rPr>
        <w:t xml:space="preserve">lternate.  Kay Deeney and Janet Crum will join </w:t>
      </w:r>
      <w:r w:rsidRPr="008C5879">
        <w:rPr>
          <w:sz w:val="22"/>
        </w:rPr>
        <w:t xml:space="preserve">the </w:t>
      </w:r>
      <w:r w:rsidR="006B41F3" w:rsidRPr="008C5879">
        <w:rPr>
          <w:sz w:val="22"/>
        </w:rPr>
        <w:t xml:space="preserve">Nominating Committee.  </w:t>
      </w:r>
      <w:r w:rsidR="00B53862" w:rsidRPr="008C5879">
        <w:rPr>
          <w:sz w:val="22"/>
        </w:rPr>
        <w:t xml:space="preserve">Judy </w:t>
      </w:r>
      <w:r w:rsidR="00EA1E7C">
        <w:rPr>
          <w:sz w:val="22"/>
        </w:rPr>
        <w:t>Consales</w:t>
      </w:r>
      <w:r w:rsidR="00B53862" w:rsidRPr="008C5879">
        <w:rPr>
          <w:sz w:val="22"/>
        </w:rPr>
        <w:t xml:space="preserve"> is the MLGSCA candidate for the MLA Nominating Committee.</w:t>
      </w:r>
      <w:r w:rsidR="002B6C93">
        <w:rPr>
          <w:sz w:val="22"/>
        </w:rPr>
        <w:t xml:space="preserve">  </w:t>
      </w:r>
      <w:r w:rsidR="002B6C93" w:rsidRPr="008C5879">
        <w:rPr>
          <w:sz w:val="22"/>
        </w:rPr>
        <w:t xml:space="preserve">Birr congratulated the </w:t>
      </w:r>
      <w:r w:rsidR="002B6C93">
        <w:rPr>
          <w:sz w:val="22"/>
        </w:rPr>
        <w:t>candidates.</w:t>
      </w:r>
    </w:p>
    <w:p w:rsidR="00794D05" w:rsidRDefault="00794D05" w:rsidP="00794D05">
      <w:pPr>
        <w:pStyle w:val="Heading2"/>
      </w:pPr>
      <w:r>
        <w:t>Professional Issues (Lisa Marks)</w:t>
      </w:r>
    </w:p>
    <w:p w:rsidR="006B41F3" w:rsidRPr="008C5879" w:rsidRDefault="006B41F3" w:rsidP="006B41F3">
      <w:pPr>
        <w:rPr>
          <w:sz w:val="22"/>
        </w:rPr>
      </w:pPr>
      <w:r w:rsidRPr="008C5879">
        <w:rPr>
          <w:sz w:val="22"/>
        </w:rPr>
        <w:t xml:space="preserve">Marks thanked Crum for mentoring a member relocating from the UK to Southern California.  She thanked </w:t>
      </w:r>
      <w:r w:rsidR="008C5879" w:rsidRPr="008C5879">
        <w:rPr>
          <w:sz w:val="22"/>
        </w:rPr>
        <w:t>Wandersee</w:t>
      </w:r>
      <w:r w:rsidRPr="008C5879">
        <w:rPr>
          <w:sz w:val="22"/>
        </w:rPr>
        <w:t xml:space="preserve"> for sending a list of people who are interested in mentoring or being mentored. </w:t>
      </w:r>
    </w:p>
    <w:p w:rsidR="007D7078" w:rsidRDefault="007D7078" w:rsidP="007D7078">
      <w:pPr>
        <w:pStyle w:val="Heading2"/>
      </w:pPr>
      <w:r w:rsidRPr="002E432F">
        <w:t>Public Relations (Robert Johnson)</w:t>
      </w:r>
    </w:p>
    <w:p w:rsidR="006B41F3" w:rsidRPr="008C5879" w:rsidRDefault="006B41F3" w:rsidP="006B41F3">
      <w:pPr>
        <w:rPr>
          <w:sz w:val="22"/>
        </w:rPr>
      </w:pPr>
      <w:r w:rsidRPr="008C5879">
        <w:rPr>
          <w:sz w:val="22"/>
        </w:rPr>
        <w:t xml:space="preserve">Johnson reported that his co-volunteers </w:t>
      </w:r>
      <w:r w:rsidR="008C5879" w:rsidRPr="008C5879">
        <w:rPr>
          <w:sz w:val="22"/>
        </w:rPr>
        <w:t>left</w:t>
      </w:r>
      <w:r w:rsidRPr="008C5879">
        <w:rPr>
          <w:sz w:val="22"/>
        </w:rPr>
        <w:t xml:space="preserve"> the group after the last meeting, so there has been no progress on finding out what other chapters do for PR.  He hasn’t </w:t>
      </w:r>
      <w:r w:rsidR="002B6C93">
        <w:rPr>
          <w:sz w:val="22"/>
        </w:rPr>
        <w:t>recruited</w:t>
      </w:r>
      <w:r w:rsidRPr="008C5879">
        <w:rPr>
          <w:sz w:val="22"/>
        </w:rPr>
        <w:t xml:space="preserve"> any new vendors to advertise on the blog.  Vendors are more interested in having one on one conversations with us, e.g. at conferences.  Vendors have national and local budgets, so we wouldn’t be competing with MLA for vendors.  </w:t>
      </w:r>
    </w:p>
    <w:p w:rsidR="00F53805" w:rsidRDefault="00F53805" w:rsidP="00F53805">
      <w:pPr>
        <w:pStyle w:val="Heading2"/>
      </w:pPr>
      <w:r w:rsidRPr="002E432F">
        <w:t xml:space="preserve">Research (Zoe </w:t>
      </w:r>
      <w:proofErr w:type="spellStart"/>
      <w:r w:rsidRPr="002E432F">
        <w:t>Pettway</w:t>
      </w:r>
      <w:proofErr w:type="spellEnd"/>
      <w:r w:rsidRPr="002E432F">
        <w:t xml:space="preserve"> </w:t>
      </w:r>
      <w:proofErr w:type="spellStart"/>
      <w:r w:rsidRPr="002E432F">
        <w:t>Unno</w:t>
      </w:r>
      <w:proofErr w:type="spellEnd"/>
      <w:r w:rsidRPr="002E432F">
        <w:t>)</w:t>
      </w:r>
    </w:p>
    <w:p w:rsidR="00B53862" w:rsidRPr="008C5879" w:rsidRDefault="00B53862" w:rsidP="00B53862">
      <w:pPr>
        <w:rPr>
          <w:sz w:val="22"/>
        </w:rPr>
      </w:pPr>
      <w:r w:rsidRPr="008C5879">
        <w:rPr>
          <w:sz w:val="22"/>
        </w:rPr>
        <w:t>No report.</w:t>
      </w:r>
    </w:p>
    <w:p w:rsidR="00F53805" w:rsidRDefault="00F53805" w:rsidP="00F53805">
      <w:pPr>
        <w:pStyle w:val="Heading2"/>
      </w:pPr>
      <w:r w:rsidRPr="002E432F">
        <w:t>Web (Jin Wu</w:t>
      </w:r>
      <w:r w:rsidR="00794D05">
        <w:t>/Andrea Lynch</w:t>
      </w:r>
      <w:r w:rsidRPr="002E432F">
        <w:t>)</w:t>
      </w:r>
    </w:p>
    <w:p w:rsidR="00B53862" w:rsidRPr="008C5879" w:rsidRDefault="00B53862" w:rsidP="00B53862">
      <w:pPr>
        <w:rPr>
          <w:sz w:val="22"/>
        </w:rPr>
      </w:pPr>
      <w:r w:rsidRPr="008C5879">
        <w:rPr>
          <w:sz w:val="22"/>
        </w:rPr>
        <w:t>No report.</w:t>
      </w:r>
    </w:p>
    <w:p w:rsidR="00F53805" w:rsidRDefault="00F53805" w:rsidP="00F53805">
      <w:pPr>
        <w:pStyle w:val="Heading2"/>
      </w:pPr>
      <w:r w:rsidRPr="002E432F">
        <w:t>Archivist (</w:t>
      </w:r>
      <w:r w:rsidR="00B53862">
        <w:t xml:space="preserve">Birr for </w:t>
      </w:r>
      <w:r w:rsidRPr="002E432F">
        <w:t xml:space="preserve">Marsha </w:t>
      </w:r>
      <w:proofErr w:type="spellStart"/>
      <w:r w:rsidRPr="002E432F">
        <w:t>Kmec</w:t>
      </w:r>
      <w:proofErr w:type="spellEnd"/>
      <w:r w:rsidRPr="002E432F">
        <w:t>)</w:t>
      </w:r>
    </w:p>
    <w:p w:rsidR="00B53862" w:rsidRPr="008C5879" w:rsidRDefault="00B53862" w:rsidP="00B53862">
      <w:pPr>
        <w:rPr>
          <w:sz w:val="22"/>
        </w:rPr>
      </w:pPr>
      <w:r w:rsidRPr="008C5879">
        <w:rPr>
          <w:sz w:val="22"/>
        </w:rPr>
        <w:t>Marsha has a UCLA student scanning materials for the archives.</w:t>
      </w:r>
    </w:p>
    <w:p w:rsidR="00794D05" w:rsidRDefault="00794D05" w:rsidP="00794D05">
      <w:pPr>
        <w:pStyle w:val="Heading2"/>
      </w:pPr>
      <w:r>
        <w:lastRenderedPageBreak/>
        <w:t>NN/LM PSR Rep (Irene Lovas)</w:t>
      </w:r>
    </w:p>
    <w:p w:rsidR="00B53862" w:rsidRPr="008C5879" w:rsidRDefault="00B53862" w:rsidP="00B53862">
      <w:pPr>
        <w:rPr>
          <w:sz w:val="22"/>
        </w:rPr>
      </w:pPr>
      <w:r w:rsidRPr="008C5879">
        <w:rPr>
          <w:sz w:val="22"/>
        </w:rPr>
        <w:t>No report.</w:t>
      </w:r>
    </w:p>
    <w:p w:rsidR="00794D05" w:rsidRDefault="00794D05" w:rsidP="00794D05">
      <w:pPr>
        <w:pStyle w:val="Heading2"/>
      </w:pPr>
      <w:r>
        <w:t>Internal Auditor (Alan Carr)</w:t>
      </w:r>
    </w:p>
    <w:p w:rsidR="00B53862" w:rsidRPr="008C5879" w:rsidRDefault="00B53862" w:rsidP="00B53862">
      <w:pPr>
        <w:rPr>
          <w:sz w:val="22"/>
        </w:rPr>
      </w:pPr>
      <w:r w:rsidRPr="008C5879">
        <w:rPr>
          <w:sz w:val="22"/>
        </w:rPr>
        <w:t>No report.</w:t>
      </w:r>
    </w:p>
    <w:p w:rsidR="00794D05" w:rsidRDefault="00794D05" w:rsidP="00794D05">
      <w:pPr>
        <w:pStyle w:val="Heading2"/>
      </w:pPr>
      <w:r>
        <w:t xml:space="preserve">MLA Credentialing Committee Liaison – AHIP (Kathy </w:t>
      </w:r>
      <w:proofErr w:type="spellStart"/>
      <w:r>
        <w:t>Zeblisky</w:t>
      </w:r>
      <w:proofErr w:type="spellEnd"/>
      <w:r>
        <w:t>)</w:t>
      </w:r>
    </w:p>
    <w:p w:rsidR="00B53862" w:rsidRPr="008C5879" w:rsidRDefault="00B53862" w:rsidP="00B53862">
      <w:pPr>
        <w:rPr>
          <w:sz w:val="22"/>
        </w:rPr>
      </w:pPr>
      <w:proofErr w:type="spellStart"/>
      <w:r w:rsidRPr="008C5879">
        <w:rPr>
          <w:sz w:val="22"/>
        </w:rPr>
        <w:t>Zeblisky</w:t>
      </w:r>
      <w:proofErr w:type="spellEnd"/>
      <w:r w:rsidRPr="008C5879">
        <w:rPr>
          <w:sz w:val="22"/>
        </w:rPr>
        <w:t xml:space="preserve"> reported that the Credentialing Committee is considering a motion to remove the requirement for AHIP candidates to be working in </w:t>
      </w:r>
      <w:r w:rsidR="008C5879" w:rsidRPr="008C5879">
        <w:rPr>
          <w:sz w:val="22"/>
        </w:rPr>
        <w:t xml:space="preserve">the </w:t>
      </w:r>
      <w:r w:rsidRPr="008C5879">
        <w:rPr>
          <w:sz w:val="22"/>
        </w:rPr>
        <w:t xml:space="preserve">health sciences, because some members, due to the economy, may not be working in the field currently.  She will know more after MLA.  </w:t>
      </w:r>
    </w:p>
    <w:p w:rsidR="0039687C" w:rsidRPr="008C5879" w:rsidRDefault="0039687C" w:rsidP="00D05692">
      <w:pPr>
        <w:rPr>
          <w:sz w:val="22"/>
        </w:rPr>
      </w:pPr>
    </w:p>
    <w:p w:rsidR="0039687C" w:rsidRDefault="0039687C" w:rsidP="0039687C">
      <w:pPr>
        <w:pStyle w:val="Heading1"/>
      </w:pPr>
      <w:r>
        <w:t>New Business</w:t>
      </w:r>
    </w:p>
    <w:p w:rsidR="00B53862" w:rsidRPr="008C5879" w:rsidRDefault="00B53862" w:rsidP="00B53862">
      <w:pPr>
        <w:rPr>
          <w:sz w:val="22"/>
        </w:rPr>
      </w:pPr>
      <w:r w:rsidRPr="008C5879">
        <w:rPr>
          <w:sz w:val="22"/>
        </w:rPr>
        <w:t xml:space="preserve">Birr thanked the site coordinators for </w:t>
      </w:r>
      <w:r w:rsidR="008C5879" w:rsidRPr="008C5879">
        <w:rPr>
          <w:sz w:val="22"/>
        </w:rPr>
        <w:t xml:space="preserve">hosting </w:t>
      </w:r>
      <w:r w:rsidRPr="008C5879">
        <w:rPr>
          <w:sz w:val="22"/>
        </w:rPr>
        <w:t xml:space="preserve">the MLA webcast. </w:t>
      </w:r>
    </w:p>
    <w:p w:rsidR="00555515" w:rsidRDefault="00555515" w:rsidP="00555515">
      <w:pPr>
        <w:pStyle w:val="Heading1"/>
      </w:pPr>
      <w:r w:rsidRPr="00F54973">
        <w:t>Adjournment</w:t>
      </w:r>
    </w:p>
    <w:p w:rsidR="00794D05" w:rsidRDefault="008C5879" w:rsidP="0039687C">
      <w:pPr>
        <w:rPr>
          <w:sz w:val="22"/>
        </w:rPr>
      </w:pPr>
      <w:r w:rsidRPr="008C5879">
        <w:rPr>
          <w:sz w:val="22"/>
        </w:rPr>
        <w:t xml:space="preserve">Nita </w:t>
      </w:r>
      <w:proofErr w:type="spellStart"/>
      <w:r w:rsidRPr="008C5879">
        <w:rPr>
          <w:sz w:val="22"/>
        </w:rPr>
        <w:t>Mailander</w:t>
      </w:r>
      <w:proofErr w:type="spellEnd"/>
      <w:r w:rsidR="00794D05" w:rsidRPr="008C5879">
        <w:rPr>
          <w:sz w:val="22"/>
        </w:rPr>
        <w:t xml:space="preserve"> </w:t>
      </w:r>
      <w:r w:rsidR="0039687C" w:rsidRPr="008C5879">
        <w:rPr>
          <w:sz w:val="22"/>
        </w:rPr>
        <w:t xml:space="preserve">moved to adjourn, seconded by </w:t>
      </w:r>
      <w:r w:rsidR="00B53862" w:rsidRPr="008C5879">
        <w:rPr>
          <w:sz w:val="22"/>
        </w:rPr>
        <w:t>Molly Harrington</w:t>
      </w:r>
      <w:r w:rsidR="0039687C" w:rsidRPr="008C5879">
        <w:rPr>
          <w:sz w:val="22"/>
        </w:rPr>
        <w:t xml:space="preserve">.  The meeting was adjourned at </w:t>
      </w:r>
      <w:r w:rsidR="00B53862" w:rsidRPr="008C5879">
        <w:rPr>
          <w:sz w:val="22"/>
        </w:rPr>
        <w:t>3:10 PM</w:t>
      </w:r>
      <w:r w:rsidR="00794D05" w:rsidRPr="008C5879">
        <w:rPr>
          <w:sz w:val="22"/>
        </w:rPr>
        <w:t>.</w:t>
      </w:r>
    </w:p>
    <w:p w:rsidR="00A17705" w:rsidRDefault="00A17705" w:rsidP="0039687C">
      <w:pPr>
        <w:rPr>
          <w:sz w:val="22"/>
        </w:rPr>
      </w:pPr>
    </w:p>
    <w:p w:rsidR="00A17705" w:rsidRDefault="00A17705" w:rsidP="0039687C">
      <w:pPr>
        <w:rPr>
          <w:sz w:val="22"/>
        </w:rPr>
      </w:pPr>
    </w:p>
    <w:p w:rsidR="001F4A67" w:rsidRPr="008C5879" w:rsidRDefault="001F4A67" w:rsidP="0039687C">
      <w:pPr>
        <w:rPr>
          <w:sz w:val="22"/>
        </w:rPr>
      </w:pPr>
      <w:r w:rsidRPr="008C5879">
        <w:rPr>
          <w:sz w:val="22"/>
        </w:rPr>
        <w:t xml:space="preserve">Respectfully submitted, </w:t>
      </w:r>
    </w:p>
    <w:p w:rsidR="001F4A67" w:rsidRPr="008C5879" w:rsidRDefault="001F4A67" w:rsidP="0039687C">
      <w:pPr>
        <w:rPr>
          <w:sz w:val="22"/>
        </w:rPr>
      </w:pPr>
    </w:p>
    <w:p w:rsidR="001F4A67" w:rsidRPr="008C5879" w:rsidRDefault="001F4A67" w:rsidP="0039687C">
      <w:pPr>
        <w:rPr>
          <w:sz w:val="22"/>
        </w:rPr>
      </w:pPr>
    </w:p>
    <w:p w:rsidR="001F4A67" w:rsidRPr="008C5879" w:rsidRDefault="001F4A67" w:rsidP="0039687C">
      <w:pPr>
        <w:rPr>
          <w:sz w:val="22"/>
        </w:rPr>
      </w:pPr>
      <w:r w:rsidRPr="008C5879">
        <w:rPr>
          <w:sz w:val="22"/>
        </w:rPr>
        <w:t>Janet Crum</w:t>
      </w:r>
    </w:p>
    <w:p w:rsidR="001F4A67" w:rsidRPr="008C5879" w:rsidRDefault="001F4A67" w:rsidP="0039687C">
      <w:pPr>
        <w:rPr>
          <w:sz w:val="22"/>
        </w:rPr>
      </w:pPr>
      <w:r w:rsidRPr="008C5879">
        <w:rPr>
          <w:sz w:val="22"/>
        </w:rPr>
        <w:t>MLGSCA Secretary</w:t>
      </w:r>
    </w:p>
    <w:sectPr w:rsidR="001F4A67" w:rsidRPr="008C5879" w:rsidSect="00F82C99">
      <w:footerReference w:type="default" r:id="rId7"/>
      <w:pgSz w:w="12240" w:h="15840"/>
      <w:pgMar w:top="1296" w:right="1008" w:bottom="129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A4" w:rsidRDefault="000354A4" w:rsidP="00F82C99">
      <w:r>
        <w:separator/>
      </w:r>
    </w:p>
  </w:endnote>
  <w:endnote w:type="continuationSeparator" w:id="0">
    <w:p w:rsidR="000354A4" w:rsidRDefault="000354A4" w:rsidP="00F82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82" w:rsidRPr="00D264B6" w:rsidRDefault="00081D82" w:rsidP="00081D82">
    <w:pPr>
      <w:pStyle w:val="Footer"/>
      <w:jc w:val="right"/>
      <w:rPr>
        <w:sz w:val="20"/>
        <w:szCs w:val="20"/>
      </w:rPr>
    </w:pPr>
    <w:r w:rsidRPr="00D264B6">
      <w:rPr>
        <w:sz w:val="20"/>
        <w:szCs w:val="20"/>
      </w:rPr>
      <w:t>Final version pending approval, 5/8/12</w:t>
    </w:r>
  </w:p>
  <w:p w:rsidR="000354A4" w:rsidRDefault="00035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A4" w:rsidRDefault="000354A4" w:rsidP="00F82C99">
      <w:r>
        <w:separator/>
      </w:r>
    </w:p>
  </w:footnote>
  <w:footnote w:type="continuationSeparator" w:id="0">
    <w:p w:rsidR="000354A4" w:rsidRDefault="000354A4" w:rsidP="00F8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5D5"/>
    <w:multiLevelType w:val="hybridMultilevel"/>
    <w:tmpl w:val="08B2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03322"/>
    <w:multiLevelType w:val="hybridMultilevel"/>
    <w:tmpl w:val="81228B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42A8D"/>
    <w:multiLevelType w:val="hybridMultilevel"/>
    <w:tmpl w:val="5CB4C0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9B93C78"/>
    <w:multiLevelType w:val="hybridMultilevel"/>
    <w:tmpl w:val="A696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34797"/>
    <w:multiLevelType w:val="hybridMultilevel"/>
    <w:tmpl w:val="81DA22A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201D38A6"/>
    <w:multiLevelType w:val="hybridMultilevel"/>
    <w:tmpl w:val="FDFA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60B91"/>
    <w:multiLevelType w:val="hybridMultilevel"/>
    <w:tmpl w:val="2A08F43E"/>
    <w:lvl w:ilvl="0" w:tplc="810293F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B48AD"/>
    <w:multiLevelType w:val="hybridMultilevel"/>
    <w:tmpl w:val="6B82B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7843BEC"/>
    <w:multiLevelType w:val="hybridMultilevel"/>
    <w:tmpl w:val="3CFC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63D70"/>
    <w:multiLevelType w:val="hybridMultilevel"/>
    <w:tmpl w:val="4CAC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C2C5C"/>
    <w:multiLevelType w:val="hybridMultilevel"/>
    <w:tmpl w:val="1BC6F8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4C35DC6"/>
    <w:multiLevelType w:val="hybridMultilevel"/>
    <w:tmpl w:val="9C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F1639"/>
    <w:multiLevelType w:val="hybridMultilevel"/>
    <w:tmpl w:val="9A6A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4360D"/>
    <w:multiLevelType w:val="hybridMultilevel"/>
    <w:tmpl w:val="AF8A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93D59"/>
    <w:multiLevelType w:val="hybridMultilevel"/>
    <w:tmpl w:val="6F9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43560"/>
    <w:multiLevelType w:val="hybridMultilevel"/>
    <w:tmpl w:val="A46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401E7"/>
    <w:multiLevelType w:val="hybridMultilevel"/>
    <w:tmpl w:val="6F1E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16"/>
  </w:num>
  <w:num w:numId="6">
    <w:abstractNumId w:val="1"/>
  </w:num>
  <w:num w:numId="7">
    <w:abstractNumId w:val="4"/>
  </w:num>
  <w:num w:numId="8">
    <w:abstractNumId w:val="13"/>
  </w:num>
  <w:num w:numId="9">
    <w:abstractNumId w:val="8"/>
  </w:num>
  <w:num w:numId="10">
    <w:abstractNumId w:val="9"/>
  </w:num>
  <w:num w:numId="11">
    <w:abstractNumId w:val="15"/>
  </w:num>
  <w:num w:numId="12">
    <w:abstractNumId w:val="0"/>
  </w:num>
  <w:num w:numId="13">
    <w:abstractNumId w:val="12"/>
  </w:num>
  <w:num w:numId="14">
    <w:abstractNumId w:val="14"/>
  </w:num>
  <w:num w:numId="15">
    <w:abstractNumId w:val="2"/>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10242"/>
  </w:hdrShapeDefaults>
  <w:footnotePr>
    <w:footnote w:id="-1"/>
    <w:footnote w:id="0"/>
  </w:footnotePr>
  <w:endnotePr>
    <w:endnote w:id="-1"/>
    <w:endnote w:id="0"/>
  </w:endnotePr>
  <w:compat/>
  <w:rsids>
    <w:rsidRoot w:val="00E30A80"/>
    <w:rsid w:val="000117C4"/>
    <w:rsid w:val="000354A4"/>
    <w:rsid w:val="0003578E"/>
    <w:rsid w:val="0005561B"/>
    <w:rsid w:val="00057432"/>
    <w:rsid w:val="00065DBB"/>
    <w:rsid w:val="00076F4E"/>
    <w:rsid w:val="00081D82"/>
    <w:rsid w:val="00093985"/>
    <w:rsid w:val="000B6893"/>
    <w:rsid w:val="000B6FC1"/>
    <w:rsid w:val="000C1DF3"/>
    <w:rsid w:val="000E3415"/>
    <w:rsid w:val="000E4139"/>
    <w:rsid w:val="001024E8"/>
    <w:rsid w:val="0011122A"/>
    <w:rsid w:val="00121CF1"/>
    <w:rsid w:val="00131F9E"/>
    <w:rsid w:val="0014421B"/>
    <w:rsid w:val="00146187"/>
    <w:rsid w:val="00147056"/>
    <w:rsid w:val="001520A6"/>
    <w:rsid w:val="00171784"/>
    <w:rsid w:val="00185E97"/>
    <w:rsid w:val="00197359"/>
    <w:rsid w:val="00197A04"/>
    <w:rsid w:val="001A1736"/>
    <w:rsid w:val="001A4148"/>
    <w:rsid w:val="001B25A8"/>
    <w:rsid w:val="001B28E6"/>
    <w:rsid w:val="001B7E37"/>
    <w:rsid w:val="001D2158"/>
    <w:rsid w:val="001E0850"/>
    <w:rsid w:val="001E72DD"/>
    <w:rsid w:val="001E774B"/>
    <w:rsid w:val="001F0691"/>
    <w:rsid w:val="001F4A67"/>
    <w:rsid w:val="0020139E"/>
    <w:rsid w:val="00220FD8"/>
    <w:rsid w:val="00221DA8"/>
    <w:rsid w:val="00265607"/>
    <w:rsid w:val="002832F1"/>
    <w:rsid w:val="00287A5E"/>
    <w:rsid w:val="002901A6"/>
    <w:rsid w:val="002960D6"/>
    <w:rsid w:val="002B6C93"/>
    <w:rsid w:val="002B79CD"/>
    <w:rsid w:val="002C6D39"/>
    <w:rsid w:val="002D2A43"/>
    <w:rsid w:val="002E4AFD"/>
    <w:rsid w:val="003169E1"/>
    <w:rsid w:val="00370016"/>
    <w:rsid w:val="00380F29"/>
    <w:rsid w:val="00386E96"/>
    <w:rsid w:val="00393C96"/>
    <w:rsid w:val="0039687C"/>
    <w:rsid w:val="003E47F3"/>
    <w:rsid w:val="003F1D77"/>
    <w:rsid w:val="0041537C"/>
    <w:rsid w:val="00416297"/>
    <w:rsid w:val="00420AB1"/>
    <w:rsid w:val="00431FF6"/>
    <w:rsid w:val="00440108"/>
    <w:rsid w:val="00455C54"/>
    <w:rsid w:val="00456A44"/>
    <w:rsid w:val="00462640"/>
    <w:rsid w:val="00465470"/>
    <w:rsid w:val="00473E1E"/>
    <w:rsid w:val="0047540B"/>
    <w:rsid w:val="00482FB6"/>
    <w:rsid w:val="004928DC"/>
    <w:rsid w:val="004A6EDC"/>
    <w:rsid w:val="004C237F"/>
    <w:rsid w:val="004C28EB"/>
    <w:rsid w:val="004D3AB1"/>
    <w:rsid w:val="004D3C71"/>
    <w:rsid w:val="004D7E36"/>
    <w:rsid w:val="004E3F89"/>
    <w:rsid w:val="004F59C5"/>
    <w:rsid w:val="00502F6D"/>
    <w:rsid w:val="00511017"/>
    <w:rsid w:val="00520044"/>
    <w:rsid w:val="00530BCD"/>
    <w:rsid w:val="00533533"/>
    <w:rsid w:val="00541625"/>
    <w:rsid w:val="005516CA"/>
    <w:rsid w:val="00555515"/>
    <w:rsid w:val="005564A4"/>
    <w:rsid w:val="005626EE"/>
    <w:rsid w:val="00563135"/>
    <w:rsid w:val="005641AA"/>
    <w:rsid w:val="005D2438"/>
    <w:rsid w:val="005D4533"/>
    <w:rsid w:val="005E6A3F"/>
    <w:rsid w:val="005F0C56"/>
    <w:rsid w:val="005F4AA6"/>
    <w:rsid w:val="005F796D"/>
    <w:rsid w:val="00600ACE"/>
    <w:rsid w:val="0061133E"/>
    <w:rsid w:val="0062429F"/>
    <w:rsid w:val="00637C07"/>
    <w:rsid w:val="0064037B"/>
    <w:rsid w:val="00657E45"/>
    <w:rsid w:val="00677606"/>
    <w:rsid w:val="00684BE2"/>
    <w:rsid w:val="00692F7F"/>
    <w:rsid w:val="006A3871"/>
    <w:rsid w:val="006B41F3"/>
    <w:rsid w:val="006B778D"/>
    <w:rsid w:val="006C72AD"/>
    <w:rsid w:val="006D77C0"/>
    <w:rsid w:val="006E4733"/>
    <w:rsid w:val="00727F54"/>
    <w:rsid w:val="00732DCA"/>
    <w:rsid w:val="007425D0"/>
    <w:rsid w:val="007439A1"/>
    <w:rsid w:val="00747DC4"/>
    <w:rsid w:val="0075510C"/>
    <w:rsid w:val="00761A38"/>
    <w:rsid w:val="007701F4"/>
    <w:rsid w:val="007708F8"/>
    <w:rsid w:val="0077596B"/>
    <w:rsid w:val="007829F3"/>
    <w:rsid w:val="00794D05"/>
    <w:rsid w:val="007B280F"/>
    <w:rsid w:val="007C4628"/>
    <w:rsid w:val="007D5CA6"/>
    <w:rsid w:val="007D7078"/>
    <w:rsid w:val="008142A7"/>
    <w:rsid w:val="00834C9C"/>
    <w:rsid w:val="00851543"/>
    <w:rsid w:val="0087303E"/>
    <w:rsid w:val="00876AD1"/>
    <w:rsid w:val="008777C7"/>
    <w:rsid w:val="00882EBB"/>
    <w:rsid w:val="008A3792"/>
    <w:rsid w:val="008A3F8F"/>
    <w:rsid w:val="008B142F"/>
    <w:rsid w:val="008B278F"/>
    <w:rsid w:val="008C3CEF"/>
    <w:rsid w:val="008C57FE"/>
    <w:rsid w:val="008C5879"/>
    <w:rsid w:val="008C6C8D"/>
    <w:rsid w:val="008C7F4D"/>
    <w:rsid w:val="008D67D8"/>
    <w:rsid w:val="008F28A2"/>
    <w:rsid w:val="009222DE"/>
    <w:rsid w:val="00925216"/>
    <w:rsid w:val="009269E6"/>
    <w:rsid w:val="009318C6"/>
    <w:rsid w:val="00940EF4"/>
    <w:rsid w:val="00941989"/>
    <w:rsid w:val="00973540"/>
    <w:rsid w:val="00977003"/>
    <w:rsid w:val="009772FC"/>
    <w:rsid w:val="00986C6A"/>
    <w:rsid w:val="00994BAA"/>
    <w:rsid w:val="00996675"/>
    <w:rsid w:val="009B4FC2"/>
    <w:rsid w:val="009C338A"/>
    <w:rsid w:val="009D7DE0"/>
    <w:rsid w:val="009E2F82"/>
    <w:rsid w:val="009F7E1A"/>
    <w:rsid w:val="00A00ED7"/>
    <w:rsid w:val="00A10C3B"/>
    <w:rsid w:val="00A17705"/>
    <w:rsid w:val="00A253F2"/>
    <w:rsid w:val="00A3353E"/>
    <w:rsid w:val="00A4505A"/>
    <w:rsid w:val="00A47631"/>
    <w:rsid w:val="00A54A68"/>
    <w:rsid w:val="00A57EB3"/>
    <w:rsid w:val="00A63238"/>
    <w:rsid w:val="00A70516"/>
    <w:rsid w:val="00A72E24"/>
    <w:rsid w:val="00A800FF"/>
    <w:rsid w:val="00A91D91"/>
    <w:rsid w:val="00AB41A8"/>
    <w:rsid w:val="00AD453C"/>
    <w:rsid w:val="00AF17EB"/>
    <w:rsid w:val="00B0412B"/>
    <w:rsid w:val="00B3274E"/>
    <w:rsid w:val="00B37AE1"/>
    <w:rsid w:val="00B51D2E"/>
    <w:rsid w:val="00B52F54"/>
    <w:rsid w:val="00B53862"/>
    <w:rsid w:val="00B666C3"/>
    <w:rsid w:val="00B66B20"/>
    <w:rsid w:val="00B82900"/>
    <w:rsid w:val="00BA1E03"/>
    <w:rsid w:val="00BB42FB"/>
    <w:rsid w:val="00BC1DB2"/>
    <w:rsid w:val="00BC4F3E"/>
    <w:rsid w:val="00BC7C26"/>
    <w:rsid w:val="00BE22FD"/>
    <w:rsid w:val="00BE677A"/>
    <w:rsid w:val="00BE7E54"/>
    <w:rsid w:val="00BF2B0C"/>
    <w:rsid w:val="00BF5FB5"/>
    <w:rsid w:val="00C01243"/>
    <w:rsid w:val="00C04E2A"/>
    <w:rsid w:val="00C17A9D"/>
    <w:rsid w:val="00C31B10"/>
    <w:rsid w:val="00C558C9"/>
    <w:rsid w:val="00C609A8"/>
    <w:rsid w:val="00C67802"/>
    <w:rsid w:val="00C7541E"/>
    <w:rsid w:val="00C869FB"/>
    <w:rsid w:val="00CA0F24"/>
    <w:rsid w:val="00CB30C4"/>
    <w:rsid w:val="00CE3594"/>
    <w:rsid w:val="00CE536C"/>
    <w:rsid w:val="00CF6907"/>
    <w:rsid w:val="00CF6C64"/>
    <w:rsid w:val="00D05692"/>
    <w:rsid w:val="00D1141A"/>
    <w:rsid w:val="00D1677C"/>
    <w:rsid w:val="00D26006"/>
    <w:rsid w:val="00D264B6"/>
    <w:rsid w:val="00D51DA6"/>
    <w:rsid w:val="00D554C4"/>
    <w:rsid w:val="00D55B35"/>
    <w:rsid w:val="00D63403"/>
    <w:rsid w:val="00D6748F"/>
    <w:rsid w:val="00DB1678"/>
    <w:rsid w:val="00DC0053"/>
    <w:rsid w:val="00E03051"/>
    <w:rsid w:val="00E06E10"/>
    <w:rsid w:val="00E30A80"/>
    <w:rsid w:val="00E446E4"/>
    <w:rsid w:val="00E54C92"/>
    <w:rsid w:val="00E5796E"/>
    <w:rsid w:val="00E65E40"/>
    <w:rsid w:val="00E935A1"/>
    <w:rsid w:val="00E976B4"/>
    <w:rsid w:val="00EA1E7C"/>
    <w:rsid w:val="00EA788B"/>
    <w:rsid w:val="00EB5A16"/>
    <w:rsid w:val="00ED6CC3"/>
    <w:rsid w:val="00EE34BF"/>
    <w:rsid w:val="00EF5B24"/>
    <w:rsid w:val="00F0345C"/>
    <w:rsid w:val="00F140B4"/>
    <w:rsid w:val="00F24203"/>
    <w:rsid w:val="00F26ED6"/>
    <w:rsid w:val="00F27787"/>
    <w:rsid w:val="00F322C2"/>
    <w:rsid w:val="00F53805"/>
    <w:rsid w:val="00F609CA"/>
    <w:rsid w:val="00F71966"/>
    <w:rsid w:val="00F76942"/>
    <w:rsid w:val="00F82C99"/>
    <w:rsid w:val="00F83449"/>
    <w:rsid w:val="00FB22B8"/>
    <w:rsid w:val="00FC4104"/>
    <w:rsid w:val="00FD7542"/>
    <w:rsid w:val="00FF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AA"/>
    <w:rPr>
      <w:snapToGrid w:val="0"/>
      <w:sz w:val="24"/>
      <w:szCs w:val="22"/>
    </w:rPr>
  </w:style>
  <w:style w:type="paragraph" w:styleId="Heading1">
    <w:name w:val="heading 1"/>
    <w:basedOn w:val="Normal"/>
    <w:next w:val="Normal"/>
    <w:link w:val="Heading1Char"/>
    <w:uiPriority w:val="9"/>
    <w:qFormat/>
    <w:rsid w:val="00C17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E30A80"/>
    <w:rPr>
      <w:rFonts w:ascii="Courier New" w:eastAsia="Times New Roman" w:hAnsi="Courier New" w:cs="Courier New"/>
      <w:sz w:val="20"/>
      <w:szCs w:val="20"/>
    </w:rPr>
  </w:style>
  <w:style w:type="paragraph" w:styleId="ListParagraph">
    <w:name w:val="List Paragraph"/>
    <w:basedOn w:val="Normal"/>
    <w:uiPriority w:val="34"/>
    <w:qFormat/>
    <w:rsid w:val="0041537C"/>
    <w:pPr>
      <w:ind w:left="720"/>
    </w:pPr>
  </w:style>
  <w:style w:type="paragraph" w:styleId="BalloonText">
    <w:name w:val="Balloon Text"/>
    <w:basedOn w:val="Normal"/>
    <w:link w:val="BalloonTextChar"/>
    <w:uiPriority w:val="99"/>
    <w:semiHidden/>
    <w:unhideWhenUsed/>
    <w:rsid w:val="00E03051"/>
    <w:rPr>
      <w:rFonts w:ascii="Tahoma" w:hAnsi="Tahoma" w:cs="Tahoma"/>
      <w:sz w:val="16"/>
      <w:szCs w:val="16"/>
    </w:rPr>
  </w:style>
  <w:style w:type="character" w:customStyle="1" w:styleId="BalloonTextChar">
    <w:name w:val="Balloon Text Char"/>
    <w:basedOn w:val="DefaultParagraphFont"/>
    <w:link w:val="BalloonText"/>
    <w:uiPriority w:val="99"/>
    <w:semiHidden/>
    <w:rsid w:val="00E03051"/>
    <w:rPr>
      <w:rFonts w:ascii="Tahoma" w:hAnsi="Tahoma" w:cs="Tahoma"/>
      <w:snapToGrid w:val="0"/>
      <w:sz w:val="16"/>
      <w:szCs w:val="16"/>
    </w:rPr>
  </w:style>
  <w:style w:type="paragraph" w:styleId="Header">
    <w:name w:val="header"/>
    <w:basedOn w:val="Normal"/>
    <w:link w:val="HeaderChar"/>
    <w:uiPriority w:val="99"/>
    <w:semiHidden/>
    <w:unhideWhenUsed/>
    <w:rsid w:val="00F82C99"/>
    <w:pPr>
      <w:tabs>
        <w:tab w:val="center" w:pos="4680"/>
        <w:tab w:val="right" w:pos="9360"/>
      </w:tabs>
    </w:pPr>
  </w:style>
  <w:style w:type="character" w:customStyle="1" w:styleId="HeaderChar">
    <w:name w:val="Header Char"/>
    <w:basedOn w:val="DefaultParagraphFont"/>
    <w:link w:val="Header"/>
    <w:uiPriority w:val="99"/>
    <w:semiHidden/>
    <w:rsid w:val="00F82C99"/>
    <w:rPr>
      <w:snapToGrid w:val="0"/>
      <w:sz w:val="24"/>
      <w:szCs w:val="22"/>
    </w:rPr>
  </w:style>
  <w:style w:type="paragraph" w:styleId="Footer">
    <w:name w:val="footer"/>
    <w:basedOn w:val="Normal"/>
    <w:link w:val="FooterChar"/>
    <w:uiPriority w:val="99"/>
    <w:unhideWhenUsed/>
    <w:rsid w:val="00F82C99"/>
    <w:pPr>
      <w:tabs>
        <w:tab w:val="center" w:pos="4680"/>
        <w:tab w:val="right" w:pos="9360"/>
      </w:tabs>
    </w:pPr>
  </w:style>
  <w:style w:type="character" w:customStyle="1" w:styleId="FooterChar">
    <w:name w:val="Footer Char"/>
    <w:basedOn w:val="DefaultParagraphFont"/>
    <w:link w:val="Footer"/>
    <w:uiPriority w:val="99"/>
    <w:rsid w:val="00F82C99"/>
    <w:rPr>
      <w:snapToGrid w:val="0"/>
      <w:sz w:val="24"/>
      <w:szCs w:val="22"/>
    </w:rPr>
  </w:style>
  <w:style w:type="paragraph" w:styleId="Title">
    <w:name w:val="Title"/>
    <w:basedOn w:val="Normal"/>
    <w:next w:val="Normal"/>
    <w:link w:val="TitleChar"/>
    <w:uiPriority w:val="10"/>
    <w:qFormat/>
    <w:rsid w:val="00C17A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A9D"/>
    <w:rPr>
      <w:rFonts w:asciiTheme="majorHAnsi" w:eastAsiaTheme="majorEastAsia" w:hAnsiTheme="majorHAnsi" w:cstheme="majorBidi"/>
      <w:snapToGrid w:val="0"/>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17A9D"/>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C17A9D"/>
    <w:rPr>
      <w:rFonts w:asciiTheme="majorHAnsi" w:eastAsiaTheme="majorEastAsia" w:hAnsiTheme="majorHAnsi" w:cstheme="majorBidi"/>
      <w:b/>
      <w:bCs/>
      <w:snapToGrid w:val="0"/>
      <w:color w:val="4F81BD" w:themeColor="accent1"/>
      <w:sz w:val="26"/>
      <w:szCs w:val="26"/>
    </w:rPr>
  </w:style>
  <w:style w:type="paragraph" w:styleId="Subtitle">
    <w:name w:val="Subtitle"/>
    <w:basedOn w:val="Normal"/>
    <w:next w:val="Normal"/>
    <w:link w:val="SubtitleChar"/>
    <w:uiPriority w:val="11"/>
    <w:qFormat/>
    <w:rsid w:val="00CA0F2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A0F24"/>
    <w:rPr>
      <w:rFonts w:asciiTheme="majorHAnsi" w:eastAsiaTheme="majorEastAsia" w:hAnsiTheme="majorHAnsi" w:cstheme="majorBidi"/>
      <w:i/>
      <w:iCs/>
      <w:snapToGrid w:val="0"/>
      <w:color w:val="4F81BD" w:themeColor="accent1"/>
      <w:spacing w:val="15"/>
      <w:sz w:val="24"/>
      <w:szCs w:val="24"/>
    </w:rPr>
  </w:style>
  <w:style w:type="character" w:styleId="CommentReference">
    <w:name w:val="annotation reference"/>
    <w:basedOn w:val="DefaultParagraphFont"/>
    <w:uiPriority w:val="99"/>
    <w:semiHidden/>
    <w:unhideWhenUsed/>
    <w:rsid w:val="005E6A3F"/>
    <w:rPr>
      <w:sz w:val="16"/>
      <w:szCs w:val="16"/>
    </w:rPr>
  </w:style>
  <w:style w:type="paragraph" w:styleId="CommentText">
    <w:name w:val="annotation text"/>
    <w:basedOn w:val="Normal"/>
    <w:link w:val="CommentTextChar"/>
    <w:uiPriority w:val="99"/>
    <w:semiHidden/>
    <w:unhideWhenUsed/>
    <w:rsid w:val="005E6A3F"/>
    <w:rPr>
      <w:sz w:val="20"/>
      <w:szCs w:val="20"/>
    </w:rPr>
  </w:style>
  <w:style w:type="character" w:customStyle="1" w:styleId="CommentTextChar">
    <w:name w:val="Comment Text Char"/>
    <w:basedOn w:val="DefaultParagraphFont"/>
    <w:link w:val="CommentText"/>
    <w:uiPriority w:val="99"/>
    <w:semiHidden/>
    <w:rsid w:val="005E6A3F"/>
    <w:rPr>
      <w:snapToGrid w:val="0"/>
    </w:rPr>
  </w:style>
  <w:style w:type="paragraph" w:styleId="CommentSubject">
    <w:name w:val="annotation subject"/>
    <w:basedOn w:val="CommentText"/>
    <w:next w:val="CommentText"/>
    <w:link w:val="CommentSubjectChar"/>
    <w:uiPriority w:val="99"/>
    <w:semiHidden/>
    <w:unhideWhenUsed/>
    <w:rsid w:val="005E6A3F"/>
    <w:rPr>
      <w:b/>
      <w:bCs/>
    </w:rPr>
  </w:style>
  <w:style w:type="character" w:customStyle="1" w:styleId="CommentSubjectChar">
    <w:name w:val="Comment Subject Char"/>
    <w:basedOn w:val="CommentTextChar"/>
    <w:link w:val="CommentSubject"/>
    <w:uiPriority w:val="99"/>
    <w:semiHidden/>
    <w:rsid w:val="005E6A3F"/>
    <w:rPr>
      <w:b/>
      <w:bCs/>
    </w:rPr>
  </w:style>
  <w:style w:type="paragraph" w:styleId="PlainText">
    <w:name w:val="Plain Text"/>
    <w:basedOn w:val="Normal"/>
    <w:link w:val="PlainTextChar"/>
    <w:uiPriority w:val="99"/>
    <w:semiHidden/>
    <w:unhideWhenUsed/>
    <w:rsid w:val="006E4733"/>
    <w:rPr>
      <w:rFonts w:ascii="Consolas" w:hAnsi="Consolas"/>
      <w:sz w:val="21"/>
      <w:szCs w:val="21"/>
    </w:rPr>
  </w:style>
  <w:style w:type="character" w:customStyle="1" w:styleId="PlainTextChar">
    <w:name w:val="Plain Text Char"/>
    <w:basedOn w:val="DefaultParagraphFont"/>
    <w:link w:val="PlainText"/>
    <w:uiPriority w:val="99"/>
    <w:semiHidden/>
    <w:rsid w:val="006E4733"/>
    <w:rPr>
      <w:rFonts w:ascii="Consolas" w:hAnsi="Consolas"/>
      <w:snapToGrid w:val="0"/>
      <w:sz w:val="21"/>
      <w:szCs w:val="21"/>
    </w:rPr>
  </w:style>
  <w:style w:type="character" w:styleId="Hyperlink">
    <w:name w:val="Hyperlink"/>
    <w:basedOn w:val="DefaultParagraphFont"/>
    <w:uiPriority w:val="99"/>
    <w:unhideWhenUsed/>
    <w:rsid w:val="00A54A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9850322">
      <w:bodyDiv w:val="1"/>
      <w:marLeft w:val="0"/>
      <w:marRight w:val="0"/>
      <w:marTop w:val="0"/>
      <w:marBottom w:val="0"/>
      <w:divBdr>
        <w:top w:val="none" w:sz="0" w:space="0" w:color="auto"/>
        <w:left w:val="none" w:sz="0" w:space="0" w:color="auto"/>
        <w:bottom w:val="none" w:sz="0" w:space="0" w:color="auto"/>
        <w:right w:val="none" w:sz="0" w:space="0" w:color="auto"/>
      </w:divBdr>
    </w:div>
    <w:div w:id="371392627">
      <w:bodyDiv w:val="1"/>
      <w:marLeft w:val="0"/>
      <w:marRight w:val="0"/>
      <w:marTop w:val="0"/>
      <w:marBottom w:val="0"/>
      <w:divBdr>
        <w:top w:val="none" w:sz="0" w:space="0" w:color="auto"/>
        <w:left w:val="none" w:sz="0" w:space="0" w:color="auto"/>
        <w:bottom w:val="none" w:sz="0" w:space="0" w:color="auto"/>
        <w:right w:val="none" w:sz="0" w:space="0" w:color="auto"/>
      </w:divBdr>
    </w:div>
    <w:div w:id="397636723">
      <w:bodyDiv w:val="1"/>
      <w:marLeft w:val="0"/>
      <w:marRight w:val="0"/>
      <w:marTop w:val="0"/>
      <w:marBottom w:val="0"/>
      <w:divBdr>
        <w:top w:val="none" w:sz="0" w:space="0" w:color="auto"/>
        <w:left w:val="none" w:sz="0" w:space="0" w:color="auto"/>
        <w:bottom w:val="none" w:sz="0" w:space="0" w:color="auto"/>
        <w:right w:val="none" w:sz="0" w:space="0" w:color="auto"/>
      </w:divBdr>
    </w:div>
    <w:div w:id="653873667">
      <w:bodyDiv w:val="1"/>
      <w:marLeft w:val="0"/>
      <w:marRight w:val="0"/>
      <w:marTop w:val="0"/>
      <w:marBottom w:val="0"/>
      <w:divBdr>
        <w:top w:val="none" w:sz="0" w:space="0" w:color="auto"/>
        <w:left w:val="none" w:sz="0" w:space="0" w:color="auto"/>
        <w:bottom w:val="none" w:sz="0" w:space="0" w:color="auto"/>
        <w:right w:val="none" w:sz="0" w:space="0" w:color="auto"/>
      </w:divBdr>
    </w:div>
    <w:div w:id="1009408849">
      <w:bodyDiv w:val="1"/>
      <w:marLeft w:val="0"/>
      <w:marRight w:val="0"/>
      <w:marTop w:val="0"/>
      <w:marBottom w:val="0"/>
      <w:divBdr>
        <w:top w:val="none" w:sz="0" w:space="0" w:color="auto"/>
        <w:left w:val="none" w:sz="0" w:space="0" w:color="auto"/>
        <w:bottom w:val="none" w:sz="0" w:space="0" w:color="auto"/>
        <w:right w:val="none" w:sz="0" w:space="0" w:color="auto"/>
      </w:divBdr>
    </w:div>
    <w:div w:id="1156996608">
      <w:bodyDiv w:val="1"/>
      <w:marLeft w:val="0"/>
      <w:marRight w:val="0"/>
      <w:marTop w:val="0"/>
      <w:marBottom w:val="0"/>
      <w:divBdr>
        <w:top w:val="none" w:sz="0" w:space="0" w:color="auto"/>
        <w:left w:val="none" w:sz="0" w:space="0" w:color="auto"/>
        <w:bottom w:val="none" w:sz="0" w:space="0" w:color="auto"/>
        <w:right w:val="none" w:sz="0" w:space="0" w:color="auto"/>
      </w:divBdr>
    </w:div>
    <w:div w:id="1409040193">
      <w:bodyDiv w:val="1"/>
      <w:marLeft w:val="0"/>
      <w:marRight w:val="0"/>
      <w:marTop w:val="0"/>
      <w:marBottom w:val="0"/>
      <w:divBdr>
        <w:top w:val="none" w:sz="0" w:space="0" w:color="auto"/>
        <w:left w:val="none" w:sz="0" w:space="0" w:color="auto"/>
        <w:bottom w:val="none" w:sz="0" w:space="0" w:color="auto"/>
        <w:right w:val="none" w:sz="0" w:space="0" w:color="auto"/>
      </w:divBdr>
    </w:div>
    <w:div w:id="1537235511">
      <w:bodyDiv w:val="1"/>
      <w:marLeft w:val="0"/>
      <w:marRight w:val="0"/>
      <w:marTop w:val="0"/>
      <w:marBottom w:val="0"/>
      <w:divBdr>
        <w:top w:val="none" w:sz="0" w:space="0" w:color="auto"/>
        <w:left w:val="none" w:sz="0" w:space="0" w:color="auto"/>
        <w:bottom w:val="none" w:sz="0" w:space="0" w:color="auto"/>
        <w:right w:val="none" w:sz="0" w:space="0" w:color="auto"/>
      </w:divBdr>
    </w:div>
    <w:div w:id="1689328190">
      <w:bodyDiv w:val="1"/>
      <w:marLeft w:val="0"/>
      <w:marRight w:val="0"/>
      <w:marTop w:val="0"/>
      <w:marBottom w:val="0"/>
      <w:divBdr>
        <w:top w:val="none" w:sz="0" w:space="0" w:color="auto"/>
        <w:left w:val="none" w:sz="0" w:space="0" w:color="auto"/>
        <w:bottom w:val="none" w:sz="0" w:space="0" w:color="auto"/>
        <w:right w:val="none" w:sz="0" w:space="0" w:color="auto"/>
      </w:divBdr>
    </w:div>
    <w:div w:id="1795293863">
      <w:bodyDiv w:val="1"/>
      <w:marLeft w:val="0"/>
      <w:marRight w:val="0"/>
      <w:marTop w:val="0"/>
      <w:marBottom w:val="0"/>
      <w:divBdr>
        <w:top w:val="none" w:sz="0" w:space="0" w:color="auto"/>
        <w:left w:val="none" w:sz="0" w:space="0" w:color="auto"/>
        <w:bottom w:val="none" w:sz="0" w:space="0" w:color="auto"/>
        <w:right w:val="none" w:sz="0" w:space="0" w:color="auto"/>
      </w:divBdr>
    </w:div>
    <w:div w:id="1874227526">
      <w:bodyDiv w:val="1"/>
      <w:marLeft w:val="0"/>
      <w:marRight w:val="0"/>
      <w:marTop w:val="0"/>
      <w:marBottom w:val="0"/>
      <w:divBdr>
        <w:top w:val="none" w:sz="0" w:space="0" w:color="auto"/>
        <w:left w:val="none" w:sz="0" w:space="0" w:color="auto"/>
        <w:bottom w:val="none" w:sz="0" w:space="0" w:color="auto"/>
        <w:right w:val="none" w:sz="0" w:space="0" w:color="auto"/>
      </w:divBdr>
    </w:div>
    <w:div w:id="197755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LATS</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ut1</dc:creator>
  <cp:keywords/>
  <dc:description/>
  <cp:lastModifiedBy>Janet Crum</cp:lastModifiedBy>
  <cp:revision>33</cp:revision>
  <cp:lastPrinted>2010-08-05T02:03:00Z</cp:lastPrinted>
  <dcterms:created xsi:type="dcterms:W3CDTF">2012-04-17T23:42:00Z</dcterms:created>
  <dcterms:modified xsi:type="dcterms:W3CDTF">2012-05-08T23:07:00Z</dcterms:modified>
</cp:coreProperties>
</file>